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9B13C" w14:textId="2DF5EC2D" w:rsidR="00137FBF" w:rsidRPr="00385959" w:rsidRDefault="00385959" w:rsidP="00385959">
      <w:pPr>
        <w:spacing w:after="0"/>
        <w:jc w:val="center"/>
        <w:rPr>
          <w:b/>
          <w:bCs/>
          <w:sz w:val="28"/>
          <w:szCs w:val="28"/>
        </w:rPr>
      </w:pPr>
      <w:r w:rsidRPr="00385959">
        <w:rPr>
          <w:b/>
          <w:bCs/>
          <w:sz w:val="28"/>
          <w:szCs w:val="28"/>
        </w:rPr>
        <w:t xml:space="preserve">MINUTES OF </w:t>
      </w:r>
      <w:r>
        <w:rPr>
          <w:b/>
          <w:bCs/>
          <w:sz w:val="28"/>
          <w:szCs w:val="28"/>
        </w:rPr>
        <w:t>THE</w:t>
      </w:r>
      <w:r w:rsidRPr="00385959">
        <w:rPr>
          <w:b/>
          <w:bCs/>
          <w:sz w:val="28"/>
          <w:szCs w:val="28"/>
        </w:rPr>
        <w:t xml:space="preserve"> BICENTENNIAL OF THE COUNTY OF HANCOCK, STATE OF ILLINOIS, HELD AT THE COUNTY COURTHOUSE IN THE CITY OF CARTHAGE ON JANUARY 13, 2025</w:t>
      </w:r>
    </w:p>
    <w:p w14:paraId="5DB4E267" w14:textId="77777777" w:rsidR="00385959" w:rsidRDefault="00385959" w:rsidP="00385959">
      <w:pPr>
        <w:spacing w:after="0"/>
      </w:pPr>
    </w:p>
    <w:p w14:paraId="66F81FC5" w14:textId="262BDFD1" w:rsidR="00385959" w:rsidRDefault="00385959" w:rsidP="00385959">
      <w:pPr>
        <w:spacing w:after="0"/>
      </w:pPr>
      <w:r>
        <w:t xml:space="preserve">The meeting was called to order by Bob Steinman at 1 p.m.  County board members in attendance included Chairman Mark Menn, Vice Chairman Wayne Bollin, Steve Lucie, Steve Finney, Harry Douglas, Alex Blythe, and Lee Ann Lambert.  Holly Wilde-Tillman, Joy Swearingen, and Judge Steve Evans were also speakers.  </w:t>
      </w:r>
    </w:p>
    <w:p w14:paraId="40D8DE7C" w14:textId="77777777" w:rsidR="00385959" w:rsidRDefault="00385959" w:rsidP="00385959">
      <w:pPr>
        <w:spacing w:after="0"/>
      </w:pPr>
    </w:p>
    <w:p w14:paraId="49228E3D" w14:textId="601D554D" w:rsidR="00385959" w:rsidRDefault="00385959" w:rsidP="00385959">
      <w:pPr>
        <w:spacing w:after="0"/>
      </w:pPr>
      <w:r>
        <w:t xml:space="preserve">The </w:t>
      </w:r>
      <w:proofErr w:type="gramStart"/>
      <w:r>
        <w:t>invocation</w:t>
      </w:r>
      <w:proofErr w:type="gramEnd"/>
      <w:r>
        <w:t xml:space="preserve"> was given by Ms. Wilde-Tillman.  Mr. Menn presented the Proclamation of the Bicentennial of the County of Hancock.  Mr. Lucie Motioned to accept the </w:t>
      </w:r>
      <w:proofErr w:type="gramStart"/>
      <w:r>
        <w:t>Proclamation,</w:t>
      </w:r>
      <w:proofErr w:type="gramEnd"/>
      <w:r>
        <w:t xml:space="preserve"> Ms. Lambert seconded the motion.  A roll call vote was taken with all members present voting “yes”.  Motion carried. </w:t>
      </w:r>
    </w:p>
    <w:p w14:paraId="146F04E1" w14:textId="77777777" w:rsidR="00385959" w:rsidRDefault="00385959" w:rsidP="00385959">
      <w:pPr>
        <w:spacing w:after="0"/>
      </w:pPr>
    </w:p>
    <w:p w14:paraId="5DDD9C89" w14:textId="0A234570" w:rsidR="00385959" w:rsidRDefault="00385959" w:rsidP="00385959">
      <w:pPr>
        <w:spacing w:after="0"/>
      </w:pPr>
      <w:r>
        <w:t xml:space="preserve">Ms. Swearingen gave an account of the history and </w:t>
      </w:r>
      <w:r w:rsidR="007B6587">
        <w:t xml:space="preserve">the </w:t>
      </w:r>
      <w:proofErr w:type="gramStart"/>
      <w:r>
        <w:t>establishment</w:t>
      </w:r>
      <w:proofErr w:type="gramEnd"/>
      <w:r>
        <w:t xml:space="preserve"> Hancock County.  Judge Evans presented </w:t>
      </w:r>
      <w:proofErr w:type="gramStart"/>
      <w:r>
        <w:t>the history</w:t>
      </w:r>
      <w:proofErr w:type="gramEnd"/>
      <w:r>
        <w:t xml:space="preserve"> after the establishment </w:t>
      </w:r>
      <w:r w:rsidR="007B6587">
        <w:t xml:space="preserve">of the county up to </w:t>
      </w:r>
      <w:r>
        <w:t xml:space="preserve">present times.  </w:t>
      </w:r>
    </w:p>
    <w:p w14:paraId="518B2DA5" w14:textId="77777777" w:rsidR="007B6587" w:rsidRDefault="007B6587" w:rsidP="00385959">
      <w:pPr>
        <w:spacing w:after="0"/>
      </w:pPr>
    </w:p>
    <w:p w14:paraId="64C23A9F" w14:textId="543DD431" w:rsidR="007B6587" w:rsidRDefault="007B6587" w:rsidP="00385959">
      <w:pPr>
        <w:spacing w:after="0"/>
      </w:pPr>
      <w:r>
        <w:t xml:space="preserve">Ms. Wilde-Tillman gave a closing statement.  </w:t>
      </w:r>
    </w:p>
    <w:p w14:paraId="6851D4EB" w14:textId="77777777" w:rsidR="007B6587" w:rsidRDefault="007B6587" w:rsidP="00385959">
      <w:pPr>
        <w:spacing w:after="0"/>
      </w:pPr>
    </w:p>
    <w:p w14:paraId="1F3E62FA" w14:textId="64040869" w:rsidR="007B6587" w:rsidRDefault="007B6587" w:rsidP="0038595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Respectfully submitted,</w:t>
      </w:r>
    </w:p>
    <w:p w14:paraId="2CD05231" w14:textId="77777777" w:rsidR="007B6587" w:rsidRDefault="007B6587" w:rsidP="00385959">
      <w:pPr>
        <w:spacing w:after="0"/>
      </w:pPr>
    </w:p>
    <w:p w14:paraId="1AD8B462" w14:textId="77777777" w:rsidR="007B6587" w:rsidRDefault="007B6587" w:rsidP="00385959">
      <w:pPr>
        <w:spacing w:after="0"/>
      </w:pPr>
    </w:p>
    <w:p w14:paraId="624AF599" w14:textId="77777777" w:rsidR="007B6587" w:rsidRDefault="007B6587" w:rsidP="00385959">
      <w:pPr>
        <w:spacing w:after="0"/>
      </w:pPr>
    </w:p>
    <w:p w14:paraId="198C18EE" w14:textId="20354019" w:rsidR="007B6587" w:rsidRDefault="007B6587" w:rsidP="0038595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Holly</w:t>
      </w:r>
      <w:proofErr w:type="gramEnd"/>
      <w:r>
        <w:t xml:space="preserve"> A. Wilde-Tillman, County Clerk </w:t>
      </w:r>
    </w:p>
    <w:sectPr w:rsidR="007B6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59"/>
    <w:rsid w:val="00137FBF"/>
    <w:rsid w:val="00385959"/>
    <w:rsid w:val="0046113C"/>
    <w:rsid w:val="006D63A1"/>
    <w:rsid w:val="007A45C7"/>
    <w:rsid w:val="007B6587"/>
    <w:rsid w:val="007E0AC7"/>
    <w:rsid w:val="0087576F"/>
    <w:rsid w:val="008D3D25"/>
    <w:rsid w:val="009C0D98"/>
    <w:rsid w:val="00A13290"/>
    <w:rsid w:val="00D0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BEA43"/>
  <w15:chartTrackingRefBased/>
  <w15:docId w15:val="{E2614080-2FEB-4D35-AEE2-79D36689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9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9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9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9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9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9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9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9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9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9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9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1</cp:revision>
  <cp:lastPrinted>2025-01-13T20:40:00Z</cp:lastPrinted>
  <dcterms:created xsi:type="dcterms:W3CDTF">2025-01-13T18:40:00Z</dcterms:created>
  <dcterms:modified xsi:type="dcterms:W3CDTF">2025-01-13T21:02:00Z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2025-01-13T21:02:34Z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0b0a3dac-6fff-4726-9ebb-09efe0b7b0a0</vt:lpwstr>
  </property>
  <property fmtid="{D5CDD505-2E9C-101B-9397-08002B2CF9AE}" pid="8" name="MSIP_Label_defa4170-0d19-0005-0004-bc88714345d2_ContentBits">
    <vt:lpwstr>0</vt:lpwstr>
  </property>
</Properties>
</file>