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93A4A" w14:textId="7C7173A8" w:rsidR="00137FBF" w:rsidRPr="009C4509" w:rsidRDefault="009C4509" w:rsidP="009C4509">
      <w:pPr>
        <w:spacing w:after="0"/>
        <w:jc w:val="center"/>
        <w:rPr>
          <w:b/>
          <w:bCs/>
          <w:sz w:val="28"/>
          <w:szCs w:val="28"/>
        </w:rPr>
      </w:pPr>
      <w:r w:rsidRPr="009C4509">
        <w:rPr>
          <w:b/>
          <w:bCs/>
          <w:sz w:val="28"/>
          <w:szCs w:val="28"/>
        </w:rPr>
        <w:t>MINUTES OF A BUDGET MEETING OF THE COUNTY OF HANCOCK, STATE OF ILLINOIS, HELD AT THE COUNTY COURTHOUSE IN THE CITY OF CARTHAGE ON OCTOBER 22, 2024</w:t>
      </w:r>
    </w:p>
    <w:p w14:paraId="53341F63" w14:textId="77777777" w:rsidR="009C4509" w:rsidRDefault="009C4509" w:rsidP="009C4509">
      <w:pPr>
        <w:spacing w:after="0"/>
      </w:pPr>
    </w:p>
    <w:p w14:paraId="037612CF" w14:textId="2FE7A35A" w:rsidR="009C4509" w:rsidRDefault="009C4509" w:rsidP="009C4509">
      <w:pPr>
        <w:spacing w:after="0"/>
      </w:pPr>
      <w:r>
        <w:t xml:space="preserve">The meeting was called to order by chairman Wayne Bollin at 7:05 p.m.  Members in attendance included Harry Douglas, Tom Bergmeier, Mark Menn, Alex Blythe, and Dennis Castlebury.  </w:t>
      </w:r>
      <w:proofErr w:type="gramStart"/>
      <w:r>
        <w:t>Absent</w:t>
      </w:r>
      <w:proofErr w:type="gramEnd"/>
      <w:r>
        <w:t xml:space="preserve"> was Mark Hanson and Steve Lucie.  </w:t>
      </w:r>
    </w:p>
    <w:p w14:paraId="2F7B349F" w14:textId="34D98737" w:rsidR="009C4509" w:rsidRDefault="009C4509" w:rsidP="009C4509">
      <w:pPr>
        <w:spacing w:after="0"/>
      </w:pPr>
    </w:p>
    <w:p w14:paraId="609687E9" w14:textId="5F3FC31B" w:rsidR="00044549" w:rsidRDefault="00044549" w:rsidP="009C4509">
      <w:pPr>
        <w:spacing w:after="0"/>
      </w:pPr>
      <w:r>
        <w:t xml:space="preserve">Health insurance reimbursement on page 7 is $120,000.  The levy numbers were gone through.  Jake Johnson was called.  The levy totals were discussed.  </w:t>
      </w:r>
    </w:p>
    <w:p w14:paraId="30289618" w14:textId="77777777" w:rsidR="00044549" w:rsidRDefault="00044549" w:rsidP="009C4509">
      <w:pPr>
        <w:spacing w:after="0"/>
      </w:pPr>
    </w:p>
    <w:p w14:paraId="11EE2C43" w14:textId="5E92A6A3" w:rsidR="00044549" w:rsidRDefault="00044549" w:rsidP="009C4509">
      <w:pPr>
        <w:spacing w:after="0"/>
      </w:pPr>
      <w:r>
        <w:t xml:space="preserve">Ms. James was called to discuss her staff salaries.   </w:t>
      </w:r>
    </w:p>
    <w:p w14:paraId="5FD32BE3" w14:textId="77777777" w:rsidR="00044549" w:rsidRDefault="00044549" w:rsidP="009C4509">
      <w:pPr>
        <w:spacing w:after="0"/>
      </w:pPr>
    </w:p>
    <w:p w14:paraId="6A27F6A4" w14:textId="58735E4F" w:rsidR="006E66EA" w:rsidRDefault="00044549" w:rsidP="009C4509">
      <w:pPr>
        <w:spacing w:after="0"/>
      </w:pPr>
      <w:r>
        <w:t xml:space="preserve">Ms. Weber was </w:t>
      </w:r>
      <w:proofErr w:type="gramStart"/>
      <w:r>
        <w:t>called</w:t>
      </w:r>
      <w:proofErr w:type="gramEnd"/>
      <w:r>
        <w:t xml:space="preserve"> and her staff salaries were discussed.  </w:t>
      </w:r>
      <w:r w:rsidR="006E66EA">
        <w:t xml:space="preserve">Salary disparity in the courthouse was discussed.  </w:t>
      </w:r>
      <w:r>
        <w:t>Mr. Bergmeier stated there should be a wage scale</w:t>
      </w:r>
      <w:r w:rsidR="006E66EA">
        <w:t xml:space="preserve">.  Mr. Menn stated it is up to the office holder how much they want to pay their staff, not the board.  Mr. Johnson was contacted again to make sure this is correct.  The board cannot dictate what each office pays their </w:t>
      </w:r>
      <w:proofErr w:type="gramStart"/>
      <w:r w:rsidR="006E66EA">
        <w:t>staff</w:t>
      </w:r>
      <w:proofErr w:type="gramEnd"/>
      <w:r w:rsidR="006E66EA">
        <w:t xml:space="preserve"> but they are in charge of that </w:t>
      </w:r>
      <w:proofErr w:type="gramStart"/>
      <w:r w:rsidR="006E66EA">
        <w:t>budget line</w:t>
      </w:r>
      <w:proofErr w:type="gramEnd"/>
      <w:r w:rsidR="006E66EA">
        <w:t xml:space="preserve"> item.   A total of $12,000 will be taken out of the circuit clerk’s staff salary line item and put in contingencies.  </w:t>
      </w:r>
    </w:p>
    <w:p w14:paraId="60A121DE" w14:textId="77777777" w:rsidR="006E66EA" w:rsidRDefault="006E66EA" w:rsidP="009C4509">
      <w:pPr>
        <w:spacing w:after="0"/>
      </w:pPr>
    </w:p>
    <w:p w14:paraId="4AB7E818" w14:textId="6D9809D5" w:rsidR="006E66EA" w:rsidRDefault="006E66EA" w:rsidP="009C4509">
      <w:pPr>
        <w:spacing w:after="0"/>
      </w:pPr>
      <w:r>
        <w:t>Economic development will carry over $10,000 from 2024 and another $10,000 will be added for 2025 for Ms. Harnack to use towards economic growth.  She will contact the finance committee with her ideas of how to use this.</w:t>
      </w:r>
    </w:p>
    <w:p w14:paraId="2549ADAC" w14:textId="77777777" w:rsidR="006E66EA" w:rsidRDefault="006E66EA" w:rsidP="009C4509">
      <w:pPr>
        <w:spacing w:after="0"/>
      </w:pPr>
    </w:p>
    <w:p w14:paraId="72173AF6" w14:textId="251111FC" w:rsidR="006E66EA" w:rsidRDefault="006E66EA" w:rsidP="009C4509">
      <w:pPr>
        <w:spacing w:after="0"/>
      </w:pPr>
      <w:r>
        <w:t xml:space="preserve">Premium </w:t>
      </w:r>
      <w:proofErr w:type="gramStart"/>
      <w:r>
        <w:t>medical</w:t>
      </w:r>
      <w:proofErr w:type="gramEnd"/>
      <w:r>
        <w:t xml:space="preserve"> is $93,000.</w:t>
      </w:r>
    </w:p>
    <w:p w14:paraId="5FDD4ADF" w14:textId="77777777" w:rsidR="006E66EA" w:rsidRDefault="006E66EA" w:rsidP="009C4509">
      <w:pPr>
        <w:spacing w:after="0"/>
      </w:pPr>
    </w:p>
    <w:p w14:paraId="36E2036C" w14:textId="22B4FF7E" w:rsidR="006E66EA" w:rsidRDefault="006E66EA" w:rsidP="009C4509">
      <w:pPr>
        <w:spacing w:after="0"/>
      </w:pPr>
      <w:r>
        <w:t xml:space="preserve">Jeff Totten, Sheriff Duffy, Ms. Weber, and Ms. James will be asked to come to the next meeting on October 29 at 7 p.m. </w:t>
      </w:r>
    </w:p>
    <w:p w14:paraId="4979A4FD" w14:textId="77777777" w:rsidR="006E66EA" w:rsidRDefault="006E66EA" w:rsidP="009C4509">
      <w:pPr>
        <w:spacing w:after="0"/>
      </w:pPr>
    </w:p>
    <w:p w14:paraId="5EE600A5" w14:textId="735F1235" w:rsidR="006E66EA" w:rsidRDefault="006E66EA" w:rsidP="009C4509">
      <w:pPr>
        <w:spacing w:after="0"/>
      </w:pPr>
      <w:r>
        <w:t xml:space="preserve">Mr. Menn stated the board may want to start discussing the per diem rates for board members as it is a long process.  Motion to recess was made by Mr. Douglas, seconded by Mr. Blythe.  All members present voted aye.  </w:t>
      </w:r>
      <w:r w:rsidR="00120D8E">
        <w:t>Meeting adjourned at 9:00 p.m.</w:t>
      </w:r>
    </w:p>
    <w:p w14:paraId="3F0DA4AB" w14:textId="77777777" w:rsidR="00120D8E" w:rsidRDefault="00120D8E" w:rsidP="009C4509">
      <w:pPr>
        <w:spacing w:after="0"/>
      </w:pPr>
    </w:p>
    <w:p w14:paraId="1D980BCB" w14:textId="7D3E9E51" w:rsidR="00120D8E" w:rsidRDefault="00120D8E" w:rsidP="009C4509">
      <w:pPr>
        <w:spacing w:after="0"/>
      </w:pPr>
      <w:r>
        <w:tab/>
      </w:r>
      <w:r>
        <w:tab/>
      </w:r>
      <w:r>
        <w:tab/>
      </w:r>
      <w:r>
        <w:tab/>
      </w:r>
      <w:r>
        <w:tab/>
      </w:r>
      <w:r>
        <w:tab/>
      </w:r>
      <w:r>
        <w:tab/>
        <w:t>Respectfully submitted,</w:t>
      </w:r>
    </w:p>
    <w:p w14:paraId="2211EE2F" w14:textId="77777777" w:rsidR="00120D8E" w:rsidRDefault="00120D8E" w:rsidP="009C4509">
      <w:pPr>
        <w:spacing w:after="0"/>
      </w:pPr>
    </w:p>
    <w:p w14:paraId="72090BD4" w14:textId="77777777" w:rsidR="00120D8E" w:rsidRDefault="00120D8E" w:rsidP="009C4509">
      <w:pPr>
        <w:spacing w:after="0"/>
      </w:pPr>
    </w:p>
    <w:p w14:paraId="064EBE07" w14:textId="77777777" w:rsidR="00120D8E" w:rsidRDefault="00120D8E" w:rsidP="009C4509">
      <w:pPr>
        <w:spacing w:after="0"/>
      </w:pPr>
    </w:p>
    <w:p w14:paraId="541B032A" w14:textId="1C020BB9" w:rsidR="00120D8E" w:rsidRDefault="00120D8E" w:rsidP="009C4509">
      <w:pPr>
        <w:spacing w:after="0"/>
      </w:pPr>
      <w:r>
        <w:tab/>
      </w:r>
      <w:r>
        <w:tab/>
      </w:r>
      <w:r>
        <w:tab/>
      </w:r>
      <w:r>
        <w:tab/>
      </w:r>
      <w:r>
        <w:tab/>
      </w:r>
      <w:r>
        <w:tab/>
      </w:r>
      <w:r>
        <w:tab/>
        <w:t>Wayne Bollin, Committee Chair</w:t>
      </w:r>
    </w:p>
    <w:sectPr w:rsidR="00120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09"/>
    <w:rsid w:val="00044549"/>
    <w:rsid w:val="00120D8E"/>
    <w:rsid w:val="00137FBF"/>
    <w:rsid w:val="006D63A1"/>
    <w:rsid w:val="006E66EA"/>
    <w:rsid w:val="007A45C7"/>
    <w:rsid w:val="007E0AC7"/>
    <w:rsid w:val="0087576F"/>
    <w:rsid w:val="008D3D25"/>
    <w:rsid w:val="009C0D98"/>
    <w:rsid w:val="009C4509"/>
    <w:rsid w:val="009F6CF2"/>
    <w:rsid w:val="00A13290"/>
    <w:rsid w:val="00D00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C9E5"/>
  <w15:chartTrackingRefBased/>
  <w15:docId w15:val="{0779FEBE-D6DA-41B6-A449-583F54A9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5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45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45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45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45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45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45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45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45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5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45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45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45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45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45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45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45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4509"/>
    <w:rPr>
      <w:rFonts w:eastAsiaTheme="majorEastAsia" w:cstheme="majorBidi"/>
      <w:color w:val="272727" w:themeColor="text1" w:themeTint="D8"/>
    </w:rPr>
  </w:style>
  <w:style w:type="paragraph" w:styleId="Title">
    <w:name w:val="Title"/>
    <w:basedOn w:val="Normal"/>
    <w:next w:val="Normal"/>
    <w:link w:val="TitleChar"/>
    <w:uiPriority w:val="10"/>
    <w:qFormat/>
    <w:rsid w:val="009C45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45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45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45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4509"/>
    <w:pPr>
      <w:spacing w:before="160"/>
      <w:jc w:val="center"/>
    </w:pPr>
    <w:rPr>
      <w:i/>
      <w:iCs/>
      <w:color w:val="404040" w:themeColor="text1" w:themeTint="BF"/>
    </w:rPr>
  </w:style>
  <w:style w:type="character" w:customStyle="1" w:styleId="QuoteChar">
    <w:name w:val="Quote Char"/>
    <w:basedOn w:val="DefaultParagraphFont"/>
    <w:link w:val="Quote"/>
    <w:uiPriority w:val="29"/>
    <w:rsid w:val="009C4509"/>
    <w:rPr>
      <w:i/>
      <w:iCs/>
      <w:color w:val="404040" w:themeColor="text1" w:themeTint="BF"/>
    </w:rPr>
  </w:style>
  <w:style w:type="paragraph" w:styleId="ListParagraph">
    <w:name w:val="List Paragraph"/>
    <w:basedOn w:val="Normal"/>
    <w:uiPriority w:val="34"/>
    <w:qFormat/>
    <w:rsid w:val="009C4509"/>
    <w:pPr>
      <w:ind w:left="720"/>
      <w:contextualSpacing/>
    </w:pPr>
  </w:style>
  <w:style w:type="character" w:styleId="IntenseEmphasis">
    <w:name w:val="Intense Emphasis"/>
    <w:basedOn w:val="DefaultParagraphFont"/>
    <w:uiPriority w:val="21"/>
    <w:qFormat/>
    <w:rsid w:val="009C4509"/>
    <w:rPr>
      <w:i/>
      <w:iCs/>
      <w:color w:val="0F4761" w:themeColor="accent1" w:themeShade="BF"/>
    </w:rPr>
  </w:style>
  <w:style w:type="paragraph" w:styleId="IntenseQuote">
    <w:name w:val="Intense Quote"/>
    <w:basedOn w:val="Normal"/>
    <w:next w:val="Normal"/>
    <w:link w:val="IntenseQuoteChar"/>
    <w:uiPriority w:val="30"/>
    <w:qFormat/>
    <w:rsid w:val="009C4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4509"/>
    <w:rPr>
      <w:i/>
      <w:iCs/>
      <w:color w:val="0F4761" w:themeColor="accent1" w:themeShade="BF"/>
    </w:rPr>
  </w:style>
  <w:style w:type="character" w:styleId="IntenseReference">
    <w:name w:val="Intense Reference"/>
    <w:basedOn w:val="DefaultParagraphFont"/>
    <w:uiPriority w:val="32"/>
    <w:qFormat/>
    <w:rsid w:val="009C45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Swisegood</dc:creator>
  <cp:keywords/>
  <dc:description/>
  <cp:lastModifiedBy>Stephanie Swisegood</cp:lastModifiedBy>
  <cp:revision>1</cp:revision>
  <cp:lastPrinted>2024-10-23T14:21:00Z</cp:lastPrinted>
  <dcterms:created xsi:type="dcterms:W3CDTF">2024-10-23T13:07:00Z</dcterms:created>
  <dcterms:modified xsi:type="dcterms:W3CDTF">2024-10-23T14:21:00Z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2024-10-23T14:21:11Z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a9ec5f69-ecac-4f80-9d74-537c67791604</vt:lpwstr>
  </property>
  <property fmtid="{D5CDD505-2E9C-101B-9397-08002B2CF9AE}" pid="7" name="MSIP_Label_defa4170-0d19-0005-0004-bc88714345d2_ActionId">
    <vt:lpwstr>03315982-2327-46de-b4a3-ce3e54a8b623</vt:lpwstr>
  </property>
  <property fmtid="{D5CDD505-2E9C-101B-9397-08002B2CF9AE}" pid="8" name="MSIP_Label_defa4170-0d19-0005-0004-bc88714345d2_ContentBits">
    <vt:lpwstr>0</vt:lpwstr>
  </property>
</Properties>
</file>