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5B81" w14:textId="77777777" w:rsidR="00132852" w:rsidRDefault="00DC045B" w:rsidP="00DC045B">
      <w:pPr>
        <w:spacing w:after="0"/>
        <w:jc w:val="center"/>
        <w:rPr>
          <w:b/>
          <w:bCs/>
          <w:sz w:val="28"/>
          <w:szCs w:val="28"/>
        </w:rPr>
      </w:pPr>
      <w:r>
        <w:rPr>
          <w:b/>
          <w:bCs/>
          <w:sz w:val="28"/>
          <w:szCs w:val="28"/>
        </w:rPr>
        <w:t xml:space="preserve">MINUTES OF A BOARD MEETING OF THE COUNTY OF HANCOCK, STATE OF ILLINOIS, HELD AT THE COURTHOUSE IN THE CITY OF CARTHAGE </w:t>
      </w:r>
    </w:p>
    <w:p w14:paraId="4DDEA1C7" w14:textId="2CCF5345" w:rsidR="00DC045B" w:rsidRDefault="00DC045B" w:rsidP="00DC045B">
      <w:pPr>
        <w:spacing w:after="0"/>
        <w:jc w:val="center"/>
        <w:rPr>
          <w:b/>
          <w:bCs/>
          <w:sz w:val="28"/>
          <w:szCs w:val="28"/>
        </w:rPr>
      </w:pPr>
      <w:r>
        <w:rPr>
          <w:b/>
          <w:bCs/>
          <w:sz w:val="28"/>
          <w:szCs w:val="28"/>
        </w:rPr>
        <w:t>ON JANUARY 21, 2025</w:t>
      </w:r>
    </w:p>
    <w:p w14:paraId="70F1380A" w14:textId="77777777" w:rsidR="00DC045B" w:rsidRDefault="00DC045B" w:rsidP="00DC045B">
      <w:pPr>
        <w:spacing w:after="0"/>
      </w:pPr>
    </w:p>
    <w:p w14:paraId="70FFD549" w14:textId="77777777" w:rsidR="00DC045B" w:rsidRDefault="00DC045B" w:rsidP="00DC045B">
      <w:pPr>
        <w:spacing w:after="0"/>
      </w:pPr>
      <w:r>
        <w:t>STATE OF ILLINOIS</w:t>
      </w:r>
      <w:r>
        <w:tab/>
      </w:r>
      <w:r>
        <w:tab/>
        <w:t>)</w:t>
      </w:r>
      <w:r>
        <w:tab/>
      </w:r>
    </w:p>
    <w:p w14:paraId="21A642E3" w14:textId="77777777" w:rsidR="00DC045B" w:rsidRDefault="00DC045B" w:rsidP="00DC045B">
      <w:pPr>
        <w:spacing w:after="0"/>
      </w:pPr>
      <w:r>
        <w:tab/>
      </w:r>
      <w:r>
        <w:tab/>
      </w:r>
      <w:r>
        <w:tab/>
      </w:r>
      <w:r>
        <w:tab/>
        <w:t>)</w:t>
      </w:r>
    </w:p>
    <w:p w14:paraId="0260D190" w14:textId="77777777" w:rsidR="00DC045B" w:rsidRDefault="00DC045B" w:rsidP="00DC045B">
      <w:pPr>
        <w:spacing w:after="0"/>
      </w:pPr>
      <w:r>
        <w:t xml:space="preserve">COUNTY OF HANCOCK </w:t>
      </w:r>
      <w:r>
        <w:tab/>
        <w:t>)</w:t>
      </w:r>
    </w:p>
    <w:p w14:paraId="575445A5" w14:textId="77777777" w:rsidR="00DC045B" w:rsidRDefault="00DC045B" w:rsidP="00DC045B">
      <w:pPr>
        <w:spacing w:after="0"/>
      </w:pPr>
      <w:r>
        <w:tab/>
      </w:r>
      <w:r>
        <w:tab/>
      </w:r>
      <w:r>
        <w:tab/>
      </w:r>
      <w:r>
        <w:tab/>
        <w:t>)</w:t>
      </w:r>
    </w:p>
    <w:p w14:paraId="5700BDF5" w14:textId="77777777" w:rsidR="00DC045B" w:rsidRDefault="00DC045B" w:rsidP="00DC045B">
      <w:pPr>
        <w:spacing w:after="0"/>
      </w:pPr>
    </w:p>
    <w:p w14:paraId="528449E0" w14:textId="533CF82C" w:rsidR="00DC045B" w:rsidRDefault="00DC045B" w:rsidP="00DC045B">
      <w:pPr>
        <w:spacing w:after="0"/>
      </w:pPr>
      <w:r>
        <w:t xml:space="preserve">The meeting was called to order by chairman Mark Menn at 6:30 p.m.  The invocation was given by </w:t>
      </w:r>
      <w:r w:rsidR="007902A8">
        <w:t>Alex Blythe</w:t>
      </w:r>
      <w:r>
        <w:t xml:space="preserve">.  The Pledge of Allegiance </w:t>
      </w:r>
      <w:r w:rsidR="00794B7A">
        <w:t>was</w:t>
      </w:r>
      <w:r>
        <w:t xml:space="preserve"> led by the county clerk.</w:t>
      </w:r>
    </w:p>
    <w:p w14:paraId="38130977" w14:textId="77777777" w:rsidR="00DC045B" w:rsidRDefault="00DC045B" w:rsidP="00DC045B">
      <w:pPr>
        <w:spacing w:after="0"/>
      </w:pPr>
    </w:p>
    <w:p w14:paraId="4D5EF412" w14:textId="77777777" w:rsidR="00DC045B" w:rsidRDefault="00DC045B" w:rsidP="00DC045B">
      <w:pPr>
        <w:spacing w:after="0"/>
      </w:pPr>
      <w:r>
        <w:t>Those present were:</w:t>
      </w:r>
      <w:r>
        <w:tab/>
      </w:r>
      <w:r>
        <w:tab/>
        <w:t>Mark Menn, Chairman</w:t>
      </w:r>
    </w:p>
    <w:p w14:paraId="4EC62836" w14:textId="77777777" w:rsidR="00DC045B" w:rsidRDefault="00DC045B" w:rsidP="00DC045B">
      <w:pPr>
        <w:spacing w:after="0"/>
      </w:pPr>
      <w:r>
        <w:tab/>
      </w:r>
      <w:r>
        <w:tab/>
      </w:r>
      <w:r>
        <w:tab/>
      </w:r>
      <w:r>
        <w:tab/>
        <w:t>Holly A Wilde-Tillman, County Clerk</w:t>
      </w:r>
    </w:p>
    <w:p w14:paraId="23017902" w14:textId="77777777" w:rsidR="00DC045B" w:rsidRDefault="00DC045B" w:rsidP="00DC045B">
      <w:pPr>
        <w:spacing w:after="0"/>
      </w:pPr>
    </w:p>
    <w:p w14:paraId="36C9F958" w14:textId="7CDB5FAC" w:rsidR="00DC045B" w:rsidRDefault="00DC045B" w:rsidP="00DC045B">
      <w:pPr>
        <w:spacing w:after="0"/>
      </w:pPr>
      <w:r>
        <w:tab/>
        <w:t>Mark Hanson</w:t>
      </w:r>
      <w:r>
        <w:tab/>
      </w:r>
      <w:r>
        <w:tab/>
      </w:r>
      <w:r>
        <w:tab/>
        <w:t>Alex Blythe</w:t>
      </w:r>
    </w:p>
    <w:p w14:paraId="166F48CB" w14:textId="0BF170CB" w:rsidR="00DC045B" w:rsidRDefault="00DC045B" w:rsidP="00DC045B">
      <w:pPr>
        <w:spacing w:after="0"/>
      </w:pPr>
      <w:r>
        <w:tab/>
        <w:t>Harry Douglas</w:t>
      </w:r>
      <w:r>
        <w:tab/>
      </w:r>
      <w:r>
        <w:tab/>
      </w:r>
      <w:r>
        <w:tab/>
        <w:t>Michelle Merritt</w:t>
      </w:r>
    </w:p>
    <w:p w14:paraId="0E6728BB" w14:textId="052EF2A4" w:rsidR="00DC045B" w:rsidRDefault="00DC045B" w:rsidP="00DC045B">
      <w:pPr>
        <w:spacing w:after="0"/>
      </w:pPr>
      <w:r>
        <w:tab/>
        <w:t>Joe Boyles</w:t>
      </w:r>
      <w:r>
        <w:tab/>
      </w:r>
      <w:r>
        <w:tab/>
      </w:r>
      <w:r>
        <w:tab/>
        <w:t>Tom Rodgers</w:t>
      </w:r>
    </w:p>
    <w:p w14:paraId="48BDD6DA" w14:textId="6BD55ACF" w:rsidR="00DC045B" w:rsidRDefault="00DC045B" w:rsidP="00DC045B">
      <w:pPr>
        <w:spacing w:after="0"/>
      </w:pPr>
      <w:r>
        <w:tab/>
        <w:t>Lee Ann Lambert</w:t>
      </w:r>
      <w:r>
        <w:tab/>
      </w:r>
      <w:r>
        <w:tab/>
        <w:t>Dennis Castlebury</w:t>
      </w:r>
    </w:p>
    <w:p w14:paraId="530DA75C" w14:textId="4DF55D9F" w:rsidR="00DC045B" w:rsidRDefault="00DC045B" w:rsidP="00DC045B">
      <w:pPr>
        <w:spacing w:after="0"/>
      </w:pPr>
      <w:r>
        <w:tab/>
        <w:t>Ryan Weeks</w:t>
      </w:r>
      <w:r>
        <w:tab/>
      </w:r>
      <w:r>
        <w:tab/>
      </w:r>
      <w:r>
        <w:tab/>
        <w:t>Mark Menn</w:t>
      </w:r>
    </w:p>
    <w:p w14:paraId="287957DA" w14:textId="70A49F5C" w:rsidR="00DC045B" w:rsidRDefault="00DC045B" w:rsidP="00DC045B">
      <w:pPr>
        <w:spacing w:after="0"/>
      </w:pPr>
      <w:r>
        <w:tab/>
        <w:t>Mark Menn</w:t>
      </w:r>
      <w:r>
        <w:tab/>
      </w:r>
      <w:r>
        <w:tab/>
      </w:r>
      <w:r>
        <w:tab/>
        <w:t>Steve Lucie</w:t>
      </w:r>
    </w:p>
    <w:p w14:paraId="07B03B04" w14:textId="3FC403FB" w:rsidR="00DC045B" w:rsidRDefault="00DC045B" w:rsidP="00DC045B">
      <w:pPr>
        <w:spacing w:after="0"/>
      </w:pPr>
      <w:r>
        <w:tab/>
        <w:t>Steve Finney</w:t>
      </w:r>
      <w:r>
        <w:tab/>
      </w:r>
      <w:r>
        <w:tab/>
      </w:r>
      <w:r>
        <w:tab/>
        <w:t>Wayne Bollin</w:t>
      </w:r>
    </w:p>
    <w:p w14:paraId="7D2A795C" w14:textId="77777777" w:rsidR="00DC045B" w:rsidRDefault="00DC045B" w:rsidP="00DC045B">
      <w:pPr>
        <w:spacing w:after="0"/>
      </w:pPr>
    </w:p>
    <w:p w14:paraId="53CBCFAC" w14:textId="5BF9846C" w:rsidR="00DC045B" w:rsidRDefault="00DC045B" w:rsidP="00DC045B">
      <w:pPr>
        <w:spacing w:after="0"/>
      </w:pPr>
      <w:r>
        <w:t>Absent: Josh Turner and Mark Harrison</w:t>
      </w:r>
      <w:r w:rsidR="007902A8">
        <w:t>.</w:t>
      </w:r>
    </w:p>
    <w:p w14:paraId="32115CBE" w14:textId="77777777" w:rsidR="007902A8" w:rsidRDefault="007902A8" w:rsidP="00DC045B">
      <w:pPr>
        <w:spacing w:after="0"/>
      </w:pPr>
    </w:p>
    <w:p w14:paraId="5CB3DAF1" w14:textId="329530C2" w:rsidR="007902A8" w:rsidRDefault="007902A8" w:rsidP="00DC045B">
      <w:pPr>
        <w:spacing w:after="0"/>
      </w:pPr>
      <w:r>
        <w:t>A motion was made by Ms. Merritt to approve the December 2024 minutes, executive minutes, January executive and special minutes, seconded by Mr. Weeks.  Roll call taken with all members present voting “Yes.”  Motion carried.</w:t>
      </w:r>
    </w:p>
    <w:p w14:paraId="597EF42E" w14:textId="77777777" w:rsidR="007902A8" w:rsidRDefault="007902A8" w:rsidP="00DC045B">
      <w:pPr>
        <w:spacing w:after="0"/>
      </w:pPr>
    </w:p>
    <w:p w14:paraId="6CBD9116" w14:textId="199D814F" w:rsidR="007902A8" w:rsidRDefault="007902A8" w:rsidP="00DC045B">
      <w:pPr>
        <w:spacing w:after="0"/>
      </w:pPr>
      <w:r>
        <w:t>Visitors were welcomed and Mr. Menn asked for public comment.  Calla</w:t>
      </w:r>
      <w:r w:rsidR="003C6F32">
        <w:t>B</w:t>
      </w:r>
      <w:r>
        <w:t>ria</w:t>
      </w:r>
      <w:r w:rsidR="003C6F32">
        <w:t xml:space="preserve"> Putrino</w:t>
      </w:r>
      <w:r>
        <w:t xml:space="preserve"> from Hancock County Transportation was acknowledged.  </w:t>
      </w:r>
    </w:p>
    <w:p w14:paraId="2DB2BF9B" w14:textId="77777777" w:rsidR="007902A8" w:rsidRDefault="007902A8" w:rsidP="00DC045B">
      <w:pPr>
        <w:spacing w:after="0"/>
      </w:pPr>
    </w:p>
    <w:p w14:paraId="2BD9DA78" w14:textId="0A4F2816" w:rsidR="007902A8" w:rsidRDefault="007902A8" w:rsidP="00DC045B">
      <w:pPr>
        <w:spacing w:after="0"/>
      </w:pPr>
      <w:r>
        <w:t xml:space="preserve">The committee reports were read, Mr. Bollin updated the board that Bellwether had provided the variance report for FY2024, and percentages of expenditures and revenues were given, there was a surplus of $222,000. Mr. </w:t>
      </w:r>
      <w:r w:rsidR="004824F2">
        <w:t>Castlebury made a motion to approve the committee reports, seconded by Finney.  All members present voted, “Yes.”  Motion carried.</w:t>
      </w:r>
    </w:p>
    <w:p w14:paraId="2FF85DF5" w14:textId="77777777" w:rsidR="004824F2" w:rsidRDefault="004824F2" w:rsidP="00DC045B">
      <w:pPr>
        <w:spacing w:after="0"/>
      </w:pPr>
    </w:p>
    <w:p w14:paraId="3F94D806" w14:textId="3E4770BA" w:rsidR="004824F2" w:rsidRDefault="004824F2" w:rsidP="00DC045B">
      <w:pPr>
        <w:spacing w:after="0"/>
      </w:pPr>
      <w:r>
        <w:t xml:space="preserve">Mr. Weeks made a motion to approve the consent agenda. </w:t>
      </w:r>
      <w:r>
        <w:tab/>
      </w:r>
    </w:p>
    <w:p w14:paraId="22D006ED" w14:textId="77777777" w:rsidR="00C76240" w:rsidRDefault="00C76240" w:rsidP="00DC045B">
      <w:pPr>
        <w:spacing w:after="0"/>
      </w:pPr>
    </w:p>
    <w:p w14:paraId="13AFEC59" w14:textId="77777777" w:rsidR="004824F2" w:rsidRPr="0076362E" w:rsidRDefault="004824F2" w:rsidP="004824F2">
      <w:pPr>
        <w:numPr>
          <w:ilvl w:val="0"/>
          <w:numId w:val="1"/>
        </w:numPr>
        <w:spacing w:after="0" w:line="259" w:lineRule="auto"/>
      </w:pPr>
      <w:r>
        <w:t>Resolution to Allow County Board Chairman and Chairman of the Finance Committee to Transfer Funds</w:t>
      </w:r>
    </w:p>
    <w:p w14:paraId="5F0AD265" w14:textId="77777777" w:rsidR="004824F2" w:rsidRDefault="004824F2" w:rsidP="004824F2">
      <w:pPr>
        <w:numPr>
          <w:ilvl w:val="0"/>
          <w:numId w:val="1"/>
        </w:numPr>
        <w:spacing w:after="0" w:line="259" w:lineRule="auto"/>
      </w:pPr>
      <w:r>
        <w:t xml:space="preserve">Resolution for Supplemental Budget and Appropriations Ordinance </w:t>
      </w:r>
    </w:p>
    <w:p w14:paraId="3D365225" w14:textId="77777777" w:rsidR="004824F2" w:rsidRDefault="004824F2" w:rsidP="004824F2">
      <w:pPr>
        <w:numPr>
          <w:ilvl w:val="0"/>
          <w:numId w:val="1"/>
        </w:numPr>
        <w:spacing w:after="0" w:line="259" w:lineRule="auto"/>
      </w:pPr>
      <w:r>
        <w:t>Declaring HC8 Public Transportation Medium Duty Bus as Surplus</w:t>
      </w:r>
    </w:p>
    <w:p w14:paraId="67FA2D08" w14:textId="77777777" w:rsidR="004824F2" w:rsidRDefault="004824F2" w:rsidP="004824F2">
      <w:pPr>
        <w:numPr>
          <w:ilvl w:val="0"/>
          <w:numId w:val="1"/>
        </w:numPr>
        <w:spacing w:after="0" w:line="259" w:lineRule="auto"/>
      </w:pPr>
      <w:r>
        <w:t xml:space="preserve">Declaring 2012 Chevy Tahoe, 2013 Ford Explorer, and 2017 Dodge Durango as Surplus </w:t>
      </w:r>
    </w:p>
    <w:p w14:paraId="1EF41839" w14:textId="0E28E701" w:rsidR="004824F2" w:rsidRDefault="004824F2" w:rsidP="004824F2">
      <w:pPr>
        <w:spacing w:after="0" w:line="259" w:lineRule="auto"/>
      </w:pPr>
      <w:r>
        <w:lastRenderedPageBreak/>
        <w:t xml:space="preserve">It was seconded by Ms. Merritt.  All members present voted, “Yes.”  Motion carried. </w:t>
      </w:r>
    </w:p>
    <w:p w14:paraId="044294EA" w14:textId="77777777" w:rsidR="004824F2" w:rsidRDefault="004824F2" w:rsidP="004824F2">
      <w:pPr>
        <w:spacing w:after="0" w:line="259" w:lineRule="auto"/>
      </w:pPr>
    </w:p>
    <w:p w14:paraId="291B8AA4" w14:textId="513B3709" w:rsidR="004824F2" w:rsidRDefault="003C6F32" w:rsidP="004824F2">
      <w:pPr>
        <w:spacing w:after="0" w:line="259" w:lineRule="auto"/>
      </w:pPr>
      <w:r>
        <w:t>Ms. Putrino</w:t>
      </w:r>
      <w:r w:rsidR="004824F2">
        <w:t xml:space="preserve"> stated the County would need to decide what to do with surplus property and she is working with IDOT to get this approved. Hancock County will be getting 3 new vehicles. </w:t>
      </w:r>
    </w:p>
    <w:p w14:paraId="46055633" w14:textId="77777777" w:rsidR="004824F2" w:rsidRDefault="004824F2" w:rsidP="004824F2">
      <w:pPr>
        <w:spacing w:after="0" w:line="259" w:lineRule="auto"/>
      </w:pPr>
    </w:p>
    <w:p w14:paraId="44FF9233" w14:textId="73C3418A" w:rsidR="004824F2" w:rsidRDefault="004824F2" w:rsidP="004824F2">
      <w:pPr>
        <w:spacing w:after="0" w:line="259" w:lineRule="auto"/>
      </w:pPr>
      <w:r>
        <w:t xml:space="preserve">Mr. Bollin made the motion to approve the of Purchase of CAMA System for Supervisor of Assessment Office, $14,000 the First Year and $10,000 the following years, it was seconded by Mr. Boyles.  All member present voted “Yes.”  Motion carried. </w:t>
      </w:r>
    </w:p>
    <w:p w14:paraId="003B7694" w14:textId="77777777" w:rsidR="004824F2" w:rsidRDefault="004824F2" w:rsidP="004824F2">
      <w:pPr>
        <w:spacing w:after="0" w:line="259" w:lineRule="auto"/>
      </w:pPr>
    </w:p>
    <w:p w14:paraId="44CA0A1E" w14:textId="24E80C98" w:rsidR="004824F2" w:rsidRDefault="004824F2" w:rsidP="004824F2">
      <w:pPr>
        <w:spacing w:after="0" w:line="259" w:lineRule="auto"/>
      </w:pPr>
      <w:r>
        <w:t xml:space="preserve">Mr. Menn updated the board that the Historical Society had used approximately $1400 for the banners around the square and that they looked very nice.  The board had appropriated $5,000 for the use of the Historical Society to celebrate the Bicentennial.  </w:t>
      </w:r>
      <w:r w:rsidR="00F53F11">
        <w:t>They plan to give each essay winner a monetary award and the artwork participants a coin.  He also wanted to acknowledge Ms. Patsy Davis for her generous donation to the County of the photograph in the boardroom of the winter scene at the courthouse.  This is a wonderful addition to our courthouse. The Historical Society did a wonderful job with the kickoff ceremony for the Bicentennial of Hancock County.  Ms. Lambert also acknowledged Ms. Wilde-Tillman for her efforts.  This was a great day to showcase Hancock County.</w:t>
      </w:r>
    </w:p>
    <w:p w14:paraId="7E8CAA49" w14:textId="77777777" w:rsidR="00F53F11" w:rsidRDefault="00F53F11" w:rsidP="004824F2">
      <w:pPr>
        <w:spacing w:after="0" w:line="259" w:lineRule="auto"/>
      </w:pPr>
    </w:p>
    <w:p w14:paraId="09159B7F" w14:textId="547F243F" w:rsidR="00F53F11" w:rsidRDefault="00F53F11" w:rsidP="004824F2">
      <w:pPr>
        <w:spacing w:after="0" w:line="259" w:lineRule="auto"/>
      </w:pPr>
      <w:r>
        <w:t>Mr. Weeks made a motion to appoint Melissa Shriver-Hack</w:t>
      </w:r>
      <w:r w:rsidR="003C6F32">
        <w:t>a</w:t>
      </w:r>
      <w:r>
        <w:t>mack as commissioner of the Hunt-Lima Drainage board, it was seconded by Mr. Hanson.  All those present voted “aye.”</w:t>
      </w:r>
    </w:p>
    <w:p w14:paraId="475DCC0F" w14:textId="77777777" w:rsidR="00F53F11" w:rsidRDefault="00F53F11" w:rsidP="004824F2">
      <w:pPr>
        <w:spacing w:after="0" w:line="259" w:lineRule="auto"/>
      </w:pPr>
    </w:p>
    <w:p w14:paraId="292F2DB2" w14:textId="133E9BE0" w:rsidR="00F53F11" w:rsidRDefault="00F53F11" w:rsidP="004824F2">
      <w:pPr>
        <w:spacing w:after="0" w:line="259" w:lineRule="auto"/>
      </w:pPr>
      <w:r>
        <w:t xml:space="preserve">Mr. Castlebury made a motion to appoint Mr. Douglas to the Hancock County Board of Health, it was seconded by Mr. Bollin.  Mr. Lucie inquired of the selection process because other names were submitted.  Mr. Menn stated that the chair of the Health and Miscellaneous Committee has always represented the board in this capacity.  Mr. Lucie knows </w:t>
      </w:r>
      <w:r w:rsidR="00A107BC">
        <w:t xml:space="preserve">Mr. Douglas is extremely capable but there are others on the board that are capable. </w:t>
      </w:r>
    </w:p>
    <w:p w14:paraId="5656E514" w14:textId="77777777" w:rsidR="00A107BC" w:rsidRDefault="00A107BC" w:rsidP="004824F2">
      <w:pPr>
        <w:spacing w:after="0" w:line="259" w:lineRule="auto"/>
      </w:pPr>
    </w:p>
    <w:p w14:paraId="60E60029" w14:textId="216CE91B" w:rsidR="00A107BC" w:rsidRDefault="00A107BC" w:rsidP="00A107BC">
      <w:pPr>
        <w:spacing w:after="0"/>
      </w:pPr>
      <w:r>
        <w:t>Motion to recess was made by Mr. Finney, seconded by Ms. Merritt.  All members present voted aye.  Meeting adjourned at 6.54 p.m. until February 18, 2025</w:t>
      </w:r>
    </w:p>
    <w:p w14:paraId="72A117E8" w14:textId="77777777" w:rsidR="00A107BC" w:rsidRDefault="00A107BC" w:rsidP="00A107BC">
      <w:pPr>
        <w:spacing w:after="0"/>
      </w:pPr>
    </w:p>
    <w:p w14:paraId="291F1884" w14:textId="77777777" w:rsidR="00A107BC" w:rsidRDefault="00A107BC" w:rsidP="00A107BC">
      <w:pPr>
        <w:spacing w:after="0"/>
      </w:pPr>
      <w:r>
        <w:tab/>
      </w:r>
      <w:r>
        <w:tab/>
      </w:r>
      <w:r>
        <w:tab/>
      </w:r>
      <w:r>
        <w:tab/>
      </w:r>
      <w:r>
        <w:tab/>
      </w:r>
      <w:r>
        <w:tab/>
      </w:r>
      <w:r>
        <w:tab/>
      </w:r>
      <w:r>
        <w:tab/>
        <w:t>Respectfully submitted,</w:t>
      </w:r>
    </w:p>
    <w:p w14:paraId="28FC55E6" w14:textId="77777777" w:rsidR="00A107BC" w:rsidRDefault="00A107BC" w:rsidP="00A107BC">
      <w:pPr>
        <w:spacing w:after="0"/>
      </w:pPr>
    </w:p>
    <w:p w14:paraId="73781924" w14:textId="77777777" w:rsidR="00A107BC" w:rsidRDefault="00A107BC" w:rsidP="00A107BC">
      <w:pPr>
        <w:spacing w:after="0"/>
      </w:pPr>
    </w:p>
    <w:p w14:paraId="616969F2" w14:textId="77777777" w:rsidR="00A107BC" w:rsidRDefault="00A107BC" w:rsidP="00A107BC">
      <w:pPr>
        <w:spacing w:after="0"/>
      </w:pPr>
    </w:p>
    <w:p w14:paraId="24124A19" w14:textId="77777777" w:rsidR="00A107BC" w:rsidRDefault="00A107BC" w:rsidP="00A107BC">
      <w:pPr>
        <w:spacing w:after="0"/>
      </w:pPr>
      <w:r>
        <w:tab/>
      </w:r>
      <w:r>
        <w:tab/>
      </w:r>
      <w:r>
        <w:tab/>
      </w:r>
      <w:r>
        <w:tab/>
      </w:r>
      <w:r>
        <w:tab/>
      </w:r>
      <w:r>
        <w:tab/>
      </w:r>
      <w:r>
        <w:tab/>
      </w:r>
      <w:r>
        <w:tab/>
        <w:t>Holly A. Wilde-Tillman, County Clerk</w:t>
      </w:r>
    </w:p>
    <w:p w14:paraId="0EAD6DD1" w14:textId="4815B467" w:rsidR="004824F2" w:rsidRDefault="004824F2" w:rsidP="004824F2">
      <w:pPr>
        <w:spacing w:after="0" w:line="259" w:lineRule="auto"/>
      </w:pPr>
    </w:p>
    <w:p w14:paraId="440ECE15" w14:textId="77777777" w:rsidR="00674AD7" w:rsidRDefault="00674AD7"/>
    <w:sectPr w:rsidR="00674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EF3"/>
    <w:multiLevelType w:val="hybridMultilevel"/>
    <w:tmpl w:val="58923168"/>
    <w:lvl w:ilvl="0" w:tplc="1F4C18F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844B08"/>
    <w:multiLevelType w:val="hybridMultilevel"/>
    <w:tmpl w:val="2B305C3C"/>
    <w:lvl w:ilvl="0" w:tplc="5464E9F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28340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198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045B"/>
    <w:rsid w:val="001166C8"/>
    <w:rsid w:val="00132852"/>
    <w:rsid w:val="003C6F32"/>
    <w:rsid w:val="004824F2"/>
    <w:rsid w:val="00674AD7"/>
    <w:rsid w:val="00751E68"/>
    <w:rsid w:val="007902A8"/>
    <w:rsid w:val="00794B7A"/>
    <w:rsid w:val="00A107BC"/>
    <w:rsid w:val="00A877F6"/>
    <w:rsid w:val="00C76240"/>
    <w:rsid w:val="00DC045B"/>
    <w:rsid w:val="00E02B36"/>
    <w:rsid w:val="00F5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838B"/>
  <w15:chartTrackingRefBased/>
  <w15:docId w15:val="{FE13136C-4BEF-4CB7-BAA1-48B15383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5B"/>
    <w:pPr>
      <w:spacing w:line="256" w:lineRule="auto"/>
    </w:pPr>
  </w:style>
  <w:style w:type="paragraph" w:styleId="Heading1">
    <w:name w:val="heading 1"/>
    <w:basedOn w:val="Normal"/>
    <w:next w:val="Normal"/>
    <w:link w:val="Heading1Char"/>
    <w:uiPriority w:val="9"/>
    <w:qFormat/>
    <w:rsid w:val="00DC04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04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04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04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04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0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4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04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04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04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04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0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45B"/>
    <w:rPr>
      <w:rFonts w:eastAsiaTheme="majorEastAsia" w:cstheme="majorBidi"/>
      <w:color w:val="272727" w:themeColor="text1" w:themeTint="D8"/>
    </w:rPr>
  </w:style>
  <w:style w:type="paragraph" w:styleId="Title">
    <w:name w:val="Title"/>
    <w:basedOn w:val="Normal"/>
    <w:next w:val="Normal"/>
    <w:link w:val="TitleChar"/>
    <w:uiPriority w:val="10"/>
    <w:qFormat/>
    <w:rsid w:val="00DC0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45B"/>
    <w:pPr>
      <w:spacing w:before="160"/>
      <w:jc w:val="center"/>
    </w:pPr>
    <w:rPr>
      <w:i/>
      <w:iCs/>
      <w:color w:val="404040" w:themeColor="text1" w:themeTint="BF"/>
    </w:rPr>
  </w:style>
  <w:style w:type="character" w:customStyle="1" w:styleId="QuoteChar">
    <w:name w:val="Quote Char"/>
    <w:basedOn w:val="DefaultParagraphFont"/>
    <w:link w:val="Quote"/>
    <w:uiPriority w:val="29"/>
    <w:rsid w:val="00DC045B"/>
    <w:rPr>
      <w:i/>
      <w:iCs/>
      <w:color w:val="404040" w:themeColor="text1" w:themeTint="BF"/>
    </w:rPr>
  </w:style>
  <w:style w:type="paragraph" w:styleId="ListParagraph">
    <w:name w:val="List Paragraph"/>
    <w:basedOn w:val="Normal"/>
    <w:uiPriority w:val="34"/>
    <w:qFormat/>
    <w:rsid w:val="00DC045B"/>
    <w:pPr>
      <w:ind w:left="720"/>
      <w:contextualSpacing/>
    </w:pPr>
  </w:style>
  <w:style w:type="character" w:styleId="IntenseEmphasis">
    <w:name w:val="Intense Emphasis"/>
    <w:basedOn w:val="DefaultParagraphFont"/>
    <w:uiPriority w:val="21"/>
    <w:qFormat/>
    <w:rsid w:val="00DC045B"/>
    <w:rPr>
      <w:i/>
      <w:iCs/>
      <w:color w:val="2F5496" w:themeColor="accent1" w:themeShade="BF"/>
    </w:rPr>
  </w:style>
  <w:style w:type="paragraph" w:styleId="IntenseQuote">
    <w:name w:val="Intense Quote"/>
    <w:basedOn w:val="Normal"/>
    <w:next w:val="Normal"/>
    <w:link w:val="IntenseQuoteChar"/>
    <w:uiPriority w:val="30"/>
    <w:qFormat/>
    <w:rsid w:val="00DC0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045B"/>
    <w:rPr>
      <w:i/>
      <w:iCs/>
      <w:color w:val="2F5496" w:themeColor="accent1" w:themeShade="BF"/>
    </w:rPr>
  </w:style>
  <w:style w:type="character" w:styleId="IntenseReference">
    <w:name w:val="Intense Reference"/>
    <w:basedOn w:val="DefaultParagraphFont"/>
    <w:uiPriority w:val="32"/>
    <w:qFormat/>
    <w:rsid w:val="00DC0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48426">
      <w:bodyDiv w:val="1"/>
      <w:marLeft w:val="0"/>
      <w:marRight w:val="0"/>
      <w:marTop w:val="0"/>
      <w:marBottom w:val="0"/>
      <w:divBdr>
        <w:top w:val="none" w:sz="0" w:space="0" w:color="auto"/>
        <w:left w:val="none" w:sz="0" w:space="0" w:color="auto"/>
        <w:bottom w:val="none" w:sz="0" w:space="0" w:color="auto"/>
        <w:right w:val="none" w:sz="0" w:space="0" w:color="auto"/>
      </w:divBdr>
    </w:div>
    <w:div w:id="9957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Wilde-Tillman</dc:creator>
  <cp:keywords/>
  <dc:description/>
  <cp:lastModifiedBy>Stephanie Swisegood</cp:lastModifiedBy>
  <cp:revision>4</cp:revision>
  <cp:lastPrinted>2025-02-14T18:26:00Z</cp:lastPrinted>
  <dcterms:created xsi:type="dcterms:W3CDTF">2025-01-22T18:37:00Z</dcterms:created>
  <dcterms:modified xsi:type="dcterms:W3CDTF">2025-02-14T18:26:00Z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2025-01-22T18:20:04Z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65a87a17-84b6-4a76-a08e-5fc1d083af9a</vt:lpwstr>
  </property>
  <property fmtid="{D5CDD505-2E9C-101B-9397-08002B2CF9AE}" pid="8" name="MSIP_Label_defa4170-0d19-0005-0004-bc88714345d2_ContentBits">
    <vt:lpwstr>0</vt:lpwstr>
  </property>
</Properties>
</file>