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9819" w14:textId="49B1601B" w:rsidR="00A00F5F" w:rsidRPr="00437452" w:rsidRDefault="00A00F5F" w:rsidP="00A00F5F">
      <w:pPr>
        <w:jc w:val="center"/>
        <w:rPr>
          <w:b/>
          <w:bCs/>
          <w:sz w:val="28"/>
          <w:szCs w:val="28"/>
        </w:rPr>
      </w:pPr>
      <w:r w:rsidRPr="00437452">
        <w:rPr>
          <w:b/>
          <w:bCs/>
          <w:sz w:val="28"/>
          <w:szCs w:val="28"/>
        </w:rPr>
        <w:t>SPECIAL MEETING OF TH</w:t>
      </w:r>
      <w:r>
        <w:rPr>
          <w:b/>
          <w:bCs/>
          <w:sz w:val="28"/>
          <w:szCs w:val="28"/>
        </w:rPr>
        <w:t>E BUILDING, GROUNDS, INSURANCE, AND SAFETY COMMITTEE</w:t>
      </w:r>
      <w:r w:rsidRPr="00437452">
        <w:rPr>
          <w:b/>
          <w:bCs/>
          <w:sz w:val="28"/>
          <w:szCs w:val="28"/>
        </w:rPr>
        <w:t xml:space="preserve"> OF THE COUNTY OF HANCOCK STATE OF ILLINOIS HELD AT THE COUNTY COURTHOUSE IN THE CITY OF CARTHAGE ON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APRIL 15, 2025</w:t>
      </w:r>
    </w:p>
    <w:p w14:paraId="14EED352" w14:textId="77777777" w:rsidR="00A00F5F" w:rsidRDefault="00A00F5F" w:rsidP="00A00F5F"/>
    <w:p w14:paraId="292DBB45" w14:textId="77777777" w:rsidR="00A00F5F" w:rsidRDefault="00A00F5F" w:rsidP="00A00F5F"/>
    <w:p w14:paraId="5A760EAC" w14:textId="20DB877A" w:rsidR="00A00F5F" w:rsidRDefault="00A00F5F" w:rsidP="00A00F5F">
      <w:r>
        <w:t>DATE:</w:t>
      </w:r>
      <w:r>
        <w:tab/>
      </w:r>
      <w:r>
        <w:t>April 15</w:t>
      </w:r>
      <w:r>
        <w:t>, 202</w:t>
      </w:r>
      <w:r>
        <w:t>5</w:t>
      </w:r>
    </w:p>
    <w:p w14:paraId="7E1DB6B2" w14:textId="20B98357" w:rsidR="00A00F5F" w:rsidRDefault="00A00F5F" w:rsidP="00A00F5F">
      <w:r>
        <w:t>TIME:</w:t>
      </w:r>
      <w:r>
        <w:tab/>
        <w:t>6:</w:t>
      </w:r>
      <w:r>
        <w:t>00</w:t>
      </w:r>
      <w:r>
        <w:t xml:space="preserve"> p.m.</w:t>
      </w:r>
    </w:p>
    <w:p w14:paraId="54F6BF2D" w14:textId="77777777" w:rsidR="00A00F5F" w:rsidRDefault="00A00F5F" w:rsidP="00A00F5F">
      <w:pPr>
        <w:spacing w:after="0"/>
      </w:pPr>
      <w:r>
        <w:t>LOCATION:</w:t>
      </w:r>
      <w:r>
        <w:tab/>
        <w:t>Hancock County Courthouse</w:t>
      </w:r>
    </w:p>
    <w:p w14:paraId="19110C93" w14:textId="77777777" w:rsidR="00A00F5F" w:rsidRDefault="00A00F5F" w:rsidP="00A00F5F">
      <w:pPr>
        <w:spacing w:after="0"/>
      </w:pPr>
      <w:r>
        <w:tab/>
      </w:r>
      <w:r>
        <w:tab/>
        <w:t>500 Main</w:t>
      </w:r>
    </w:p>
    <w:p w14:paraId="3E1C141B" w14:textId="77777777" w:rsidR="00A00F5F" w:rsidRDefault="00A00F5F" w:rsidP="00A00F5F">
      <w:pPr>
        <w:spacing w:after="0"/>
      </w:pPr>
      <w:r>
        <w:tab/>
      </w:r>
      <w:r>
        <w:tab/>
        <w:t>County Board Room</w:t>
      </w:r>
    </w:p>
    <w:p w14:paraId="563C2C32" w14:textId="77777777" w:rsidR="00A00F5F" w:rsidRDefault="00A00F5F" w:rsidP="00A00F5F">
      <w:pPr>
        <w:spacing w:after="0"/>
      </w:pPr>
      <w:r>
        <w:tab/>
      </w:r>
      <w:r>
        <w:tab/>
        <w:t>Third Floor</w:t>
      </w:r>
    </w:p>
    <w:p w14:paraId="5D785294" w14:textId="77777777" w:rsidR="00A00F5F" w:rsidRDefault="00A00F5F" w:rsidP="00A00F5F">
      <w:pPr>
        <w:spacing w:after="0"/>
      </w:pPr>
      <w:r>
        <w:tab/>
      </w:r>
      <w:r>
        <w:tab/>
        <w:t>Carthage, IL  62321</w:t>
      </w:r>
    </w:p>
    <w:p w14:paraId="6C04DE7D" w14:textId="77777777" w:rsidR="00A00F5F" w:rsidRDefault="00A00F5F" w:rsidP="00A00F5F">
      <w:pPr>
        <w:spacing w:after="0"/>
      </w:pPr>
    </w:p>
    <w:p w14:paraId="11D862BD" w14:textId="77777777" w:rsidR="00A00F5F" w:rsidRDefault="00A00F5F" w:rsidP="00A00F5F">
      <w:pPr>
        <w:pStyle w:val="ListParagraph"/>
        <w:numPr>
          <w:ilvl w:val="0"/>
          <w:numId w:val="1"/>
        </w:numPr>
        <w:spacing w:after="0"/>
      </w:pPr>
      <w:r>
        <w:t>Opening of Meeting</w:t>
      </w:r>
    </w:p>
    <w:p w14:paraId="3550B3EB" w14:textId="77777777" w:rsidR="00A00F5F" w:rsidRDefault="00A00F5F" w:rsidP="00A00F5F">
      <w:pPr>
        <w:pStyle w:val="ListParagraph"/>
        <w:numPr>
          <w:ilvl w:val="0"/>
          <w:numId w:val="2"/>
        </w:numPr>
        <w:spacing w:after="0"/>
      </w:pPr>
      <w:r>
        <w:t>Call to Order</w:t>
      </w:r>
    </w:p>
    <w:p w14:paraId="74130E3E" w14:textId="77777777" w:rsidR="00A00F5F" w:rsidRDefault="00A00F5F" w:rsidP="00A00F5F">
      <w:pPr>
        <w:pStyle w:val="ListParagraph"/>
        <w:numPr>
          <w:ilvl w:val="0"/>
          <w:numId w:val="2"/>
        </w:numPr>
        <w:spacing w:after="0"/>
      </w:pPr>
      <w:r>
        <w:t>Roll Call</w:t>
      </w:r>
    </w:p>
    <w:p w14:paraId="1A16527E" w14:textId="77777777" w:rsidR="00A00F5F" w:rsidRDefault="00A00F5F" w:rsidP="00A00F5F">
      <w:pPr>
        <w:pStyle w:val="ListParagraph"/>
        <w:numPr>
          <w:ilvl w:val="0"/>
          <w:numId w:val="2"/>
        </w:numPr>
        <w:spacing w:after="0"/>
      </w:pPr>
      <w:r>
        <w:t>Public Comment</w:t>
      </w:r>
    </w:p>
    <w:p w14:paraId="656769E3" w14:textId="77777777" w:rsidR="00A00F5F" w:rsidRDefault="00A00F5F" w:rsidP="00A00F5F">
      <w:pPr>
        <w:spacing w:after="0"/>
      </w:pPr>
    </w:p>
    <w:p w14:paraId="4B56198F" w14:textId="5DA17973" w:rsidR="00A00F5F" w:rsidRDefault="00A00F5F" w:rsidP="00A00F5F">
      <w:pPr>
        <w:pStyle w:val="ListParagraph"/>
        <w:numPr>
          <w:ilvl w:val="0"/>
          <w:numId w:val="1"/>
        </w:numPr>
        <w:spacing w:after="0"/>
      </w:pPr>
      <w:r>
        <w:t>Hamilton Sun LLC</w:t>
      </w:r>
    </w:p>
    <w:p w14:paraId="411F5299" w14:textId="77777777" w:rsidR="00A00F5F" w:rsidRDefault="00A00F5F" w:rsidP="00A00F5F">
      <w:pPr>
        <w:pStyle w:val="ListParagraph"/>
        <w:spacing w:after="0"/>
        <w:ind w:left="1080"/>
      </w:pPr>
    </w:p>
    <w:p w14:paraId="69B094A4" w14:textId="77777777" w:rsidR="00A00F5F" w:rsidRDefault="00A00F5F" w:rsidP="00A00F5F">
      <w:pPr>
        <w:pStyle w:val="ListParagraph"/>
        <w:numPr>
          <w:ilvl w:val="0"/>
          <w:numId w:val="1"/>
        </w:numPr>
        <w:spacing w:after="0"/>
      </w:pPr>
      <w:r>
        <w:t>Adjournment</w:t>
      </w:r>
    </w:p>
    <w:p w14:paraId="173FE398" w14:textId="77777777" w:rsidR="00A00F5F" w:rsidRDefault="00A00F5F"/>
    <w:sectPr w:rsidR="00A00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3792"/>
    <w:multiLevelType w:val="hybridMultilevel"/>
    <w:tmpl w:val="C1CC3758"/>
    <w:lvl w:ilvl="0" w:tplc="7B98E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C68BA"/>
    <w:multiLevelType w:val="hybridMultilevel"/>
    <w:tmpl w:val="BDD8A0B4"/>
    <w:lvl w:ilvl="0" w:tplc="8DCC6F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97366517">
    <w:abstractNumId w:val="0"/>
  </w:num>
  <w:num w:numId="2" w16cid:durableId="940332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5F"/>
    <w:rsid w:val="00A00F5F"/>
    <w:rsid w:val="00EF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63A6F"/>
  <w15:chartTrackingRefBased/>
  <w15:docId w15:val="{0EE5783B-225C-4DCB-A53F-39A142CE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F5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F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F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</cp:revision>
  <cp:lastPrinted>2025-04-09T13:39:00Z</cp:lastPrinted>
  <dcterms:created xsi:type="dcterms:W3CDTF">2025-04-09T13:38:00Z</dcterms:created>
  <dcterms:modified xsi:type="dcterms:W3CDTF">2025-04-09T13:40:00Z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2025-04-09T13:39:44Z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2b47c912-c95c-4cde-9444-3a433f4897f6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