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2A1D" w14:textId="4C692A5A" w:rsidR="0017634E" w:rsidRDefault="0017634E" w:rsidP="0017634E">
      <w:pPr>
        <w:pStyle w:val="NoSpacing"/>
        <w:ind w:left="720"/>
        <w:jc w:val="center"/>
        <w:rPr>
          <w:b/>
          <w:bCs/>
          <w:sz w:val="32"/>
          <w:szCs w:val="32"/>
        </w:rPr>
      </w:pPr>
      <w:r w:rsidRPr="00E92C88">
        <w:rPr>
          <w:b/>
          <w:bCs/>
          <w:sz w:val="32"/>
          <w:szCs w:val="32"/>
        </w:rPr>
        <w:t>MINUTES OF FINANCE</w:t>
      </w:r>
      <w:r>
        <w:rPr>
          <w:b/>
          <w:bCs/>
          <w:sz w:val="32"/>
          <w:szCs w:val="32"/>
        </w:rPr>
        <w:t xml:space="preserve">, FEES AND SALARIES SPECIAL COMMITTEE </w:t>
      </w:r>
      <w:r w:rsidRPr="00E92C88">
        <w:rPr>
          <w:b/>
          <w:bCs/>
          <w:sz w:val="32"/>
          <w:szCs w:val="32"/>
        </w:rPr>
        <w:t xml:space="preserve">MEETING OF THE COUNTY OF HANCOCK, STATE OF ILLINOIS, HELD IN THE COUNTY COURTHOUSE IN THE CITY OF CARTHAGE ON THE </w:t>
      </w:r>
      <w:r>
        <w:rPr>
          <w:b/>
          <w:bCs/>
          <w:sz w:val="32"/>
          <w:szCs w:val="32"/>
        </w:rPr>
        <w:t>20TH DAY</w:t>
      </w:r>
      <w:r w:rsidRPr="00E92C88">
        <w:rPr>
          <w:b/>
          <w:bCs/>
          <w:sz w:val="32"/>
          <w:szCs w:val="32"/>
        </w:rPr>
        <w:t xml:space="preserve"> </w:t>
      </w:r>
      <w:r>
        <w:rPr>
          <w:b/>
          <w:bCs/>
          <w:sz w:val="32"/>
          <w:szCs w:val="32"/>
        </w:rPr>
        <w:t xml:space="preserve">MAY </w:t>
      </w:r>
      <w:r w:rsidRPr="00E92C88">
        <w:rPr>
          <w:b/>
          <w:bCs/>
          <w:sz w:val="32"/>
          <w:szCs w:val="32"/>
        </w:rPr>
        <w:t>202</w:t>
      </w:r>
      <w:r>
        <w:rPr>
          <w:b/>
          <w:bCs/>
          <w:sz w:val="32"/>
          <w:szCs w:val="32"/>
        </w:rPr>
        <w:t>5.</w:t>
      </w:r>
    </w:p>
    <w:p w14:paraId="4EF1355C" w14:textId="77777777" w:rsidR="00B95DAC" w:rsidRDefault="00B95DAC" w:rsidP="00B95DAC">
      <w:pPr>
        <w:pStyle w:val="NoSpacing"/>
        <w:rPr>
          <w:sz w:val="24"/>
          <w:szCs w:val="24"/>
        </w:rPr>
      </w:pPr>
    </w:p>
    <w:p w14:paraId="0240329A" w14:textId="35FC3CBF" w:rsidR="00B95DAC" w:rsidRDefault="00B95DAC" w:rsidP="00B95DAC">
      <w:pPr>
        <w:pStyle w:val="NoSpacing"/>
        <w:rPr>
          <w:sz w:val="24"/>
          <w:szCs w:val="24"/>
        </w:rPr>
      </w:pPr>
      <w:r>
        <w:rPr>
          <w:sz w:val="24"/>
          <w:szCs w:val="24"/>
        </w:rPr>
        <w:t xml:space="preserve">The meeting was called to order at 8:02 by Mr. Bollin.  Those in attendance were Wayne Bollin, Lee Ann Lambert, Alex Blythe, Dennis Castlebury, Joe Boyles, Steve Lucie, Mark Menn and Harry Douglas. Visitors included Keara Weber, Bobi James, Kris Pilkington and Holly Wilde-Tillman was in attendance to take minutes. </w:t>
      </w:r>
    </w:p>
    <w:p w14:paraId="3214E027" w14:textId="77777777" w:rsidR="0026671F" w:rsidRDefault="0026671F" w:rsidP="00B95DAC">
      <w:pPr>
        <w:pStyle w:val="NoSpacing"/>
        <w:rPr>
          <w:sz w:val="24"/>
          <w:szCs w:val="24"/>
        </w:rPr>
      </w:pPr>
    </w:p>
    <w:p w14:paraId="104D27D4" w14:textId="64C02655" w:rsidR="0026671F" w:rsidRDefault="0026671F" w:rsidP="00B95DAC">
      <w:pPr>
        <w:pStyle w:val="NoSpacing"/>
        <w:rPr>
          <w:sz w:val="24"/>
          <w:szCs w:val="24"/>
        </w:rPr>
      </w:pPr>
      <w:r>
        <w:rPr>
          <w:sz w:val="24"/>
          <w:szCs w:val="24"/>
        </w:rPr>
        <w:t xml:space="preserve">Mr. Greeley from </w:t>
      </w:r>
      <w:r w:rsidR="005C12E5">
        <w:rPr>
          <w:sz w:val="24"/>
          <w:szCs w:val="24"/>
        </w:rPr>
        <w:t xml:space="preserve">Bellwether presented a proposal for employees based on years of service with a 1.7% and 3% increase, adding 25 and 30 years.  </w:t>
      </w:r>
    </w:p>
    <w:p w14:paraId="496FDCE0" w14:textId="421C1EC1" w:rsidR="005C12E5" w:rsidRDefault="005C12E5" w:rsidP="00B95DAC">
      <w:pPr>
        <w:pStyle w:val="NoSpacing"/>
        <w:rPr>
          <w:sz w:val="24"/>
          <w:szCs w:val="24"/>
        </w:rPr>
      </w:pPr>
    </w:p>
    <w:p w14:paraId="3970BA54" w14:textId="30321EB6" w:rsidR="005C12E5" w:rsidRDefault="005C12E5" w:rsidP="00B95DAC">
      <w:pPr>
        <w:pStyle w:val="NoSpacing"/>
        <w:rPr>
          <w:sz w:val="24"/>
          <w:szCs w:val="24"/>
        </w:rPr>
      </w:pPr>
      <w:r>
        <w:rPr>
          <w:sz w:val="24"/>
          <w:szCs w:val="24"/>
        </w:rPr>
        <w:t xml:space="preserve">Discussion took place regarding employees not receiving an increase when they are currently being paid above their years of service.  Mr. Boyles believes all employees should receive some sort of increase. </w:t>
      </w:r>
    </w:p>
    <w:p w14:paraId="22692D05" w14:textId="232EA2F7" w:rsidR="005C12E5" w:rsidRDefault="005C12E5" w:rsidP="00B95DAC">
      <w:pPr>
        <w:pStyle w:val="NoSpacing"/>
        <w:rPr>
          <w:sz w:val="24"/>
          <w:szCs w:val="24"/>
        </w:rPr>
      </w:pPr>
    </w:p>
    <w:p w14:paraId="4D1FFAE7" w14:textId="48ADC79C" w:rsidR="005C12E5" w:rsidRDefault="005C12E5" w:rsidP="00B95DAC">
      <w:pPr>
        <w:pStyle w:val="NoSpacing"/>
        <w:rPr>
          <w:sz w:val="24"/>
          <w:szCs w:val="24"/>
        </w:rPr>
      </w:pPr>
      <w:r>
        <w:rPr>
          <w:sz w:val="24"/>
          <w:szCs w:val="24"/>
        </w:rPr>
        <w:t xml:space="preserve">Regarding the resolution pertaining to years of service in another department and whether they should transfer.  This would only be for the clerical positions in the courthouse.  Mr. Greeley gave </w:t>
      </w:r>
      <w:r w:rsidR="000D0CDC">
        <w:rPr>
          <w:sz w:val="24"/>
          <w:szCs w:val="24"/>
        </w:rPr>
        <w:t>the pros</w:t>
      </w:r>
      <w:r>
        <w:rPr>
          <w:sz w:val="24"/>
          <w:szCs w:val="24"/>
        </w:rPr>
        <w:t xml:space="preserve"> and cons.  </w:t>
      </w:r>
    </w:p>
    <w:p w14:paraId="489328F9" w14:textId="77777777" w:rsidR="005C12E5" w:rsidRDefault="005C12E5" w:rsidP="00B95DAC">
      <w:pPr>
        <w:pStyle w:val="NoSpacing"/>
        <w:rPr>
          <w:sz w:val="24"/>
          <w:szCs w:val="24"/>
        </w:rPr>
      </w:pPr>
    </w:p>
    <w:p w14:paraId="65E7E78E" w14:textId="7C815F7D" w:rsidR="005C12E5" w:rsidRDefault="005C12E5" w:rsidP="00B95DAC">
      <w:pPr>
        <w:pStyle w:val="NoSpacing"/>
        <w:rPr>
          <w:sz w:val="24"/>
          <w:szCs w:val="24"/>
        </w:rPr>
      </w:pPr>
      <w:r>
        <w:rPr>
          <w:sz w:val="24"/>
          <w:szCs w:val="24"/>
        </w:rPr>
        <w:t xml:space="preserve">Office holders were given the opportunity to speak.  Ms. Pilkington believes this is getting complicated.  She believes the office holder knows the employees best and that they should have the authority to pay according to their budget. She believes this is a great budgeting tool.   Ms. James would like to see a slight increase </w:t>
      </w:r>
      <w:r w:rsidR="002A0001">
        <w:rPr>
          <w:sz w:val="24"/>
          <w:szCs w:val="24"/>
        </w:rPr>
        <w:t>in</w:t>
      </w:r>
      <w:r>
        <w:rPr>
          <w:sz w:val="24"/>
          <w:szCs w:val="24"/>
        </w:rPr>
        <w:t xml:space="preserve"> the proposal.  </w:t>
      </w:r>
    </w:p>
    <w:p w14:paraId="508E6582" w14:textId="77777777" w:rsidR="002A0001" w:rsidRDefault="002A0001" w:rsidP="00B95DAC">
      <w:pPr>
        <w:pStyle w:val="NoSpacing"/>
        <w:rPr>
          <w:sz w:val="24"/>
          <w:szCs w:val="24"/>
        </w:rPr>
      </w:pPr>
    </w:p>
    <w:p w14:paraId="7C633C03" w14:textId="592F849B" w:rsidR="002A0001" w:rsidRDefault="002A0001" w:rsidP="00B95DAC">
      <w:pPr>
        <w:pStyle w:val="NoSpacing"/>
        <w:rPr>
          <w:sz w:val="24"/>
          <w:szCs w:val="24"/>
        </w:rPr>
      </w:pPr>
      <w:r>
        <w:rPr>
          <w:sz w:val="24"/>
          <w:szCs w:val="24"/>
        </w:rPr>
        <w:t>Motion was made by Mr. Blythe to let the office heads decide</w:t>
      </w:r>
      <w:r w:rsidR="0062689F">
        <w:rPr>
          <w:sz w:val="24"/>
          <w:szCs w:val="24"/>
        </w:rPr>
        <w:t xml:space="preserve"> on salaries</w:t>
      </w:r>
      <w:r w:rsidR="008137C6">
        <w:rPr>
          <w:sz w:val="24"/>
          <w:szCs w:val="24"/>
        </w:rPr>
        <w:t xml:space="preserve"> in their budget</w:t>
      </w:r>
      <w:r>
        <w:rPr>
          <w:sz w:val="24"/>
          <w:szCs w:val="24"/>
        </w:rPr>
        <w:t xml:space="preserve">, it was seconded by Mr. Lucie.  Mr. Greeley asked if office holders had stuck to the 4% increase given by the Board.  </w:t>
      </w:r>
      <w:r w:rsidR="000D0CDC">
        <w:rPr>
          <w:sz w:val="24"/>
          <w:szCs w:val="24"/>
        </w:rPr>
        <w:t xml:space="preserve">Ms. Wilde-Tillman stated </w:t>
      </w:r>
      <w:r w:rsidR="00AC20A3">
        <w:rPr>
          <w:sz w:val="24"/>
          <w:szCs w:val="24"/>
        </w:rPr>
        <w:t xml:space="preserve">verbally </w:t>
      </w:r>
      <w:r w:rsidR="000D0CDC">
        <w:rPr>
          <w:sz w:val="24"/>
          <w:szCs w:val="24"/>
        </w:rPr>
        <w:t>she had.</w:t>
      </w:r>
      <w:r w:rsidR="000D0CDC" w:rsidRPr="000D0CDC">
        <w:rPr>
          <w:sz w:val="24"/>
          <w:szCs w:val="24"/>
        </w:rPr>
        <w:t xml:space="preserve"> </w:t>
      </w:r>
      <w:r w:rsidR="000D0CDC">
        <w:rPr>
          <w:sz w:val="24"/>
          <w:szCs w:val="24"/>
        </w:rPr>
        <w:t xml:space="preserve">Mr. Greeley asked if they did not want to move forward with the proposal.   Mr. Menn, Mr. Blythe and Mr. Castlebury voiced their frustration with the complaints about the </w:t>
      </w:r>
      <w:r w:rsidR="00BD623D">
        <w:rPr>
          <w:sz w:val="24"/>
          <w:szCs w:val="24"/>
        </w:rPr>
        <w:t xml:space="preserve">discrepancy of </w:t>
      </w:r>
      <w:r w:rsidR="000D0CDC">
        <w:rPr>
          <w:sz w:val="24"/>
          <w:szCs w:val="24"/>
        </w:rPr>
        <w:t xml:space="preserve">pay.  Mr. Boyles believes their needs to be a policy in place and Mr. Lucie stated they cannot mandate salaries, but they can mandate budgets.  </w:t>
      </w:r>
      <w:r w:rsidR="00BD623D">
        <w:rPr>
          <w:sz w:val="24"/>
          <w:szCs w:val="24"/>
        </w:rPr>
        <w:t xml:space="preserve">Roll call was taken with Blythe, Lambert, Lucie, Douglas and Bollin voting “Yes,” and Castlebury, Boyles and Douglas voting “No,” motion carried. </w:t>
      </w:r>
    </w:p>
    <w:p w14:paraId="500D4EA9" w14:textId="77777777" w:rsidR="00BD623D" w:rsidRDefault="00BD623D" w:rsidP="00B95DAC">
      <w:pPr>
        <w:pStyle w:val="NoSpacing"/>
        <w:rPr>
          <w:sz w:val="24"/>
          <w:szCs w:val="24"/>
        </w:rPr>
      </w:pPr>
    </w:p>
    <w:p w14:paraId="0159F58F" w14:textId="2F7C34F0" w:rsidR="00BD623D" w:rsidRDefault="00BD623D" w:rsidP="00B95DAC">
      <w:pPr>
        <w:pStyle w:val="NoSpacing"/>
        <w:rPr>
          <w:sz w:val="24"/>
          <w:szCs w:val="24"/>
        </w:rPr>
      </w:pPr>
      <w:r>
        <w:rPr>
          <w:sz w:val="24"/>
          <w:szCs w:val="24"/>
        </w:rPr>
        <w:t xml:space="preserve">Mr. Boyles voted to recess the meeting until June 12, 2025, at 9:00 a.m., it was seconded by Mr. Douglas.  The meeting </w:t>
      </w:r>
      <w:r w:rsidR="009F7650">
        <w:rPr>
          <w:sz w:val="24"/>
          <w:szCs w:val="24"/>
        </w:rPr>
        <w:t>adjourned</w:t>
      </w:r>
      <w:r>
        <w:rPr>
          <w:sz w:val="24"/>
          <w:szCs w:val="24"/>
        </w:rPr>
        <w:t xml:space="preserve"> at 8:48 p.m. </w:t>
      </w:r>
    </w:p>
    <w:p w14:paraId="3EC6F50A" w14:textId="77777777" w:rsidR="00BD623D" w:rsidRDefault="00BD623D" w:rsidP="00B95DAC">
      <w:pPr>
        <w:pStyle w:val="NoSpacing"/>
        <w:rPr>
          <w:sz w:val="24"/>
          <w:szCs w:val="24"/>
        </w:rPr>
      </w:pPr>
    </w:p>
    <w:p w14:paraId="09D917AA" w14:textId="57D59C1B" w:rsidR="00BD623D" w:rsidRDefault="00BD623D" w:rsidP="00B95DA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w:t>
      </w:r>
    </w:p>
    <w:p w14:paraId="006F8763" w14:textId="77777777" w:rsidR="00BD623D" w:rsidRDefault="00BD623D" w:rsidP="00B95DAC">
      <w:pPr>
        <w:pStyle w:val="NoSpacing"/>
        <w:rPr>
          <w:sz w:val="24"/>
          <w:szCs w:val="24"/>
        </w:rPr>
      </w:pPr>
    </w:p>
    <w:p w14:paraId="718566A9" w14:textId="77777777" w:rsidR="00BD623D" w:rsidRDefault="00BD623D" w:rsidP="00B95DAC">
      <w:pPr>
        <w:pStyle w:val="NoSpacing"/>
        <w:rPr>
          <w:sz w:val="24"/>
          <w:szCs w:val="24"/>
        </w:rPr>
      </w:pPr>
    </w:p>
    <w:p w14:paraId="7435DAC7" w14:textId="216E04E5" w:rsidR="00674AD7" w:rsidRDefault="00BD623D" w:rsidP="009F7650">
      <w:pPr>
        <w:pStyle w:val="NoSpacing"/>
      </w:pPr>
      <w:r>
        <w:rPr>
          <w:sz w:val="24"/>
          <w:szCs w:val="24"/>
        </w:rPr>
        <w:tab/>
      </w:r>
      <w:r>
        <w:rPr>
          <w:sz w:val="24"/>
          <w:szCs w:val="24"/>
        </w:rPr>
        <w:tab/>
      </w:r>
      <w:r>
        <w:rPr>
          <w:sz w:val="24"/>
          <w:szCs w:val="24"/>
        </w:rPr>
        <w:tab/>
      </w:r>
      <w:r>
        <w:rPr>
          <w:sz w:val="24"/>
          <w:szCs w:val="24"/>
        </w:rPr>
        <w:tab/>
      </w:r>
      <w:r>
        <w:rPr>
          <w:sz w:val="24"/>
          <w:szCs w:val="24"/>
        </w:rPr>
        <w:tab/>
      </w:r>
      <w:r>
        <w:rPr>
          <w:sz w:val="24"/>
          <w:szCs w:val="24"/>
        </w:rPr>
        <w:tab/>
        <w:t>Wayne Bollin</w:t>
      </w:r>
    </w:p>
    <w:sectPr w:rsidR="00674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4E"/>
    <w:rsid w:val="000D0CDC"/>
    <w:rsid w:val="0017634E"/>
    <w:rsid w:val="0026671F"/>
    <w:rsid w:val="002A0001"/>
    <w:rsid w:val="004729C5"/>
    <w:rsid w:val="004F732D"/>
    <w:rsid w:val="005C12E5"/>
    <w:rsid w:val="0062689F"/>
    <w:rsid w:val="00674AD7"/>
    <w:rsid w:val="008137C6"/>
    <w:rsid w:val="009F7650"/>
    <w:rsid w:val="00AC20A3"/>
    <w:rsid w:val="00B95DAC"/>
    <w:rsid w:val="00BD623D"/>
    <w:rsid w:val="00E02B36"/>
    <w:rsid w:val="00FF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6C47"/>
  <w15:chartTrackingRefBased/>
  <w15:docId w15:val="{BCDADBA4-E702-4A7B-88C8-DF91B17F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3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3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3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3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3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3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3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3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34E"/>
    <w:rPr>
      <w:rFonts w:eastAsiaTheme="majorEastAsia" w:cstheme="majorBidi"/>
      <w:color w:val="272727" w:themeColor="text1" w:themeTint="D8"/>
    </w:rPr>
  </w:style>
  <w:style w:type="paragraph" w:styleId="Title">
    <w:name w:val="Title"/>
    <w:basedOn w:val="Normal"/>
    <w:next w:val="Normal"/>
    <w:link w:val="TitleChar"/>
    <w:uiPriority w:val="10"/>
    <w:qFormat/>
    <w:rsid w:val="00176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34E"/>
    <w:pPr>
      <w:spacing w:before="160"/>
      <w:jc w:val="center"/>
    </w:pPr>
    <w:rPr>
      <w:i/>
      <w:iCs/>
      <w:color w:val="404040" w:themeColor="text1" w:themeTint="BF"/>
    </w:rPr>
  </w:style>
  <w:style w:type="character" w:customStyle="1" w:styleId="QuoteChar">
    <w:name w:val="Quote Char"/>
    <w:basedOn w:val="DefaultParagraphFont"/>
    <w:link w:val="Quote"/>
    <w:uiPriority w:val="29"/>
    <w:rsid w:val="0017634E"/>
    <w:rPr>
      <w:i/>
      <w:iCs/>
      <w:color w:val="404040" w:themeColor="text1" w:themeTint="BF"/>
    </w:rPr>
  </w:style>
  <w:style w:type="paragraph" w:styleId="ListParagraph">
    <w:name w:val="List Paragraph"/>
    <w:basedOn w:val="Normal"/>
    <w:uiPriority w:val="34"/>
    <w:qFormat/>
    <w:rsid w:val="0017634E"/>
    <w:pPr>
      <w:ind w:left="720"/>
      <w:contextualSpacing/>
    </w:pPr>
  </w:style>
  <w:style w:type="character" w:styleId="IntenseEmphasis">
    <w:name w:val="Intense Emphasis"/>
    <w:basedOn w:val="DefaultParagraphFont"/>
    <w:uiPriority w:val="21"/>
    <w:qFormat/>
    <w:rsid w:val="0017634E"/>
    <w:rPr>
      <w:i/>
      <w:iCs/>
      <w:color w:val="2F5496" w:themeColor="accent1" w:themeShade="BF"/>
    </w:rPr>
  </w:style>
  <w:style w:type="paragraph" w:styleId="IntenseQuote">
    <w:name w:val="Intense Quote"/>
    <w:basedOn w:val="Normal"/>
    <w:next w:val="Normal"/>
    <w:link w:val="IntenseQuoteChar"/>
    <w:uiPriority w:val="30"/>
    <w:qFormat/>
    <w:rsid w:val="00176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34E"/>
    <w:rPr>
      <w:i/>
      <w:iCs/>
      <w:color w:val="2F5496" w:themeColor="accent1" w:themeShade="BF"/>
    </w:rPr>
  </w:style>
  <w:style w:type="character" w:styleId="IntenseReference">
    <w:name w:val="Intense Reference"/>
    <w:basedOn w:val="DefaultParagraphFont"/>
    <w:uiPriority w:val="32"/>
    <w:qFormat/>
    <w:rsid w:val="0017634E"/>
    <w:rPr>
      <w:b/>
      <w:bCs/>
      <w:smallCaps/>
      <w:color w:val="2F5496" w:themeColor="accent1" w:themeShade="BF"/>
      <w:spacing w:val="5"/>
    </w:rPr>
  </w:style>
  <w:style w:type="paragraph" w:styleId="NoSpacing">
    <w:name w:val="No Spacing"/>
    <w:uiPriority w:val="1"/>
    <w:qFormat/>
    <w:rsid w:val="0017634E"/>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Wilde-Tillman</dc:creator>
  <cp:keywords/>
  <dc:description/>
  <cp:lastModifiedBy>Stephanie Swisegood</cp:lastModifiedBy>
  <cp:revision>2</cp:revision>
  <cp:lastPrinted>2025-05-28T18:12:00Z</cp:lastPrinted>
  <dcterms:created xsi:type="dcterms:W3CDTF">2025-05-28T19:06:00Z</dcterms:created>
  <dcterms:modified xsi:type="dcterms:W3CDTF">2025-05-28T19:06:00Z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2025-05-28T16:48:51Z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af07b77c-e850-424c-8cf1-5a3cfe7ccb23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