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C4392" w14:textId="77777777" w:rsidR="00DD7CB4" w:rsidRPr="00DD7CB4" w:rsidRDefault="00DD7CB4" w:rsidP="00DD7CB4">
      <w:pPr>
        <w:keepNext/>
        <w:numPr>
          <w:ilvl w:val="0"/>
          <w:numId w:val="1"/>
        </w:numPr>
        <w:tabs>
          <w:tab w:val="left" w:pos="0"/>
        </w:tabs>
        <w:suppressAutoHyphens/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ar-SA"/>
        </w:rPr>
      </w:pPr>
      <w:r w:rsidRPr="00DD7CB4"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ar-SA"/>
        </w:rPr>
        <w:t>Certificate of Registration</w:t>
      </w:r>
    </w:p>
    <w:p w14:paraId="05E92237" w14:textId="421DE785" w:rsidR="00DD7CB4" w:rsidRPr="00DD7CB4" w:rsidRDefault="00DD7CB4" w:rsidP="00DD7CB4">
      <w:pPr>
        <w:suppressAutoHyphens/>
        <w:spacing w:after="0" w:line="240" w:lineRule="auto"/>
        <w:jc w:val="center"/>
        <w:rPr>
          <w:rFonts w:ascii="Cambria" w:eastAsia="Times New Roman" w:hAnsi="Cambria" w:cs="Arial"/>
          <w:b/>
          <w:sz w:val="32"/>
          <w:szCs w:val="32"/>
          <w:lang w:eastAsia="ar-SA"/>
        </w:rPr>
      </w:pPr>
      <w:r w:rsidRPr="00DD7CB4">
        <w:rPr>
          <w:rFonts w:ascii="Cambria" w:eastAsia="Times New Roman" w:hAnsi="Cambria" w:cs="Arial"/>
          <w:b/>
          <w:sz w:val="32"/>
          <w:szCs w:val="32"/>
          <w:lang w:eastAsia="ar-SA"/>
        </w:rPr>
        <w:t>202</w:t>
      </w:r>
      <w:r w:rsidR="00CE2404">
        <w:rPr>
          <w:rFonts w:ascii="Cambria" w:eastAsia="Times New Roman" w:hAnsi="Cambria" w:cs="Arial"/>
          <w:b/>
          <w:sz w:val="32"/>
          <w:szCs w:val="32"/>
          <w:lang w:eastAsia="ar-SA"/>
        </w:rPr>
        <w:t>6</w:t>
      </w:r>
      <w:r w:rsidRPr="00DD7CB4">
        <w:rPr>
          <w:rFonts w:ascii="Cambria" w:eastAsia="Times New Roman" w:hAnsi="Cambria" w:cs="Arial"/>
          <w:b/>
          <w:sz w:val="32"/>
          <w:szCs w:val="32"/>
          <w:lang w:eastAsia="ar-SA"/>
        </w:rPr>
        <w:t xml:space="preserve"> Tax Sale</w:t>
      </w:r>
    </w:p>
    <w:p w14:paraId="5BD25A37" w14:textId="77777777" w:rsidR="00DD7CB4" w:rsidRPr="00CE2404" w:rsidRDefault="00DD7CB4" w:rsidP="00DD7CB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ar-SA"/>
        </w:rPr>
      </w:pPr>
    </w:p>
    <w:p w14:paraId="191164C7" w14:textId="77777777" w:rsidR="00CE2404" w:rsidRPr="00CE2404" w:rsidRDefault="00CE2404" w:rsidP="00CE240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CE2404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NOTICE TO TAX SALE BUYERS</w:t>
      </w:r>
    </w:p>
    <w:p w14:paraId="4B53F591" w14:textId="304411B6" w:rsidR="00CE2404" w:rsidRPr="00CE2404" w:rsidRDefault="00CE2404" w:rsidP="00CE240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CE2404">
        <w:rPr>
          <w:rFonts w:ascii="Arial" w:eastAsia="Times New Roman" w:hAnsi="Arial" w:cs="Arial"/>
          <w:sz w:val="24"/>
          <w:szCs w:val="24"/>
          <w:lang w:eastAsia="ar-SA"/>
        </w:rPr>
        <w:t xml:space="preserve">Pursuant to </w:t>
      </w:r>
      <w:r w:rsidRPr="00CE2404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Public Act 104-0553</w:t>
      </w:r>
      <w:r w:rsidRPr="00CE2404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Pr="00CE2404">
        <w:rPr>
          <w:rFonts w:ascii="Arial" w:eastAsia="Times New Roman" w:hAnsi="Arial" w:cs="Arial"/>
          <w:sz w:val="24"/>
          <w:szCs w:val="24"/>
          <w:lang w:eastAsia="ar-SA"/>
        </w:rPr>
        <w:t>Hancock</w:t>
      </w:r>
      <w:r w:rsidRPr="00CE2404">
        <w:rPr>
          <w:rFonts w:ascii="Arial" w:eastAsia="Times New Roman" w:hAnsi="Arial" w:cs="Arial"/>
          <w:sz w:val="24"/>
          <w:szCs w:val="24"/>
          <w:lang w:eastAsia="ar-SA"/>
        </w:rPr>
        <w:t xml:space="preserve"> County has elected to acquire all delinquent </w:t>
      </w:r>
      <w:r w:rsidRPr="00CE2404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real estate</w:t>
      </w:r>
      <w:r w:rsidRPr="00CE2404">
        <w:rPr>
          <w:rFonts w:ascii="Arial" w:eastAsia="Times New Roman" w:hAnsi="Arial" w:cs="Arial"/>
          <w:sz w:val="24"/>
          <w:szCs w:val="24"/>
          <w:lang w:eastAsia="ar-SA"/>
        </w:rPr>
        <w:t xml:space="preserve"> property taxes as trustee for the taxing districts. </w:t>
      </w:r>
    </w:p>
    <w:p w14:paraId="05776EFD" w14:textId="77777777" w:rsidR="00CE2404" w:rsidRPr="00CE2404" w:rsidRDefault="00CE2404" w:rsidP="00CE240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CE2404">
        <w:rPr>
          <w:rFonts w:ascii="Arial" w:eastAsia="Times New Roman" w:hAnsi="Arial" w:cs="Arial"/>
          <w:sz w:val="24"/>
          <w:szCs w:val="24"/>
          <w:lang w:eastAsia="ar-SA"/>
        </w:rPr>
        <w:t xml:space="preserve">Beginning with the </w:t>
      </w:r>
      <w:r w:rsidRPr="00CE2404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2025 PAYABLE IN 2026</w:t>
      </w:r>
      <w:r w:rsidRPr="00CE2404">
        <w:rPr>
          <w:rFonts w:ascii="Arial" w:eastAsia="Times New Roman" w:hAnsi="Arial" w:cs="Arial"/>
          <w:sz w:val="24"/>
          <w:szCs w:val="24"/>
          <w:lang w:eastAsia="ar-SA"/>
        </w:rPr>
        <w:t xml:space="preserve"> tax sale:</w:t>
      </w:r>
    </w:p>
    <w:p w14:paraId="0A9F796E" w14:textId="77777777" w:rsidR="00CE2404" w:rsidRPr="00CE2404" w:rsidRDefault="00CE2404" w:rsidP="00CE2404">
      <w:pPr>
        <w:numPr>
          <w:ilvl w:val="0"/>
          <w:numId w:val="2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CE2404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Delinquent real estate taxes will not be offered for purchase by private tax buyers.</w:t>
      </w:r>
    </w:p>
    <w:p w14:paraId="230232AD" w14:textId="1320CDEC" w:rsidR="00CE2404" w:rsidRPr="00CE2404" w:rsidRDefault="00CE2404" w:rsidP="00CE2404">
      <w:pPr>
        <w:numPr>
          <w:ilvl w:val="0"/>
          <w:numId w:val="2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CE2404">
        <w:rPr>
          <w:rFonts w:ascii="Arial" w:eastAsia="Times New Roman" w:hAnsi="Arial" w:cs="Arial"/>
          <w:sz w:val="24"/>
          <w:szCs w:val="24"/>
          <w:lang w:eastAsia="ar-SA"/>
        </w:rPr>
        <w:t>Hancock</w:t>
      </w:r>
      <w:r w:rsidRPr="00CE2404">
        <w:rPr>
          <w:rFonts w:ascii="Arial" w:eastAsia="Times New Roman" w:hAnsi="Arial" w:cs="Arial"/>
          <w:sz w:val="24"/>
          <w:szCs w:val="24"/>
          <w:lang w:eastAsia="ar-SA"/>
        </w:rPr>
        <w:t xml:space="preserve"> County will acquire delinquent real estate taxes as trustee for the appropriate taxing districts.</w:t>
      </w:r>
    </w:p>
    <w:p w14:paraId="265ED5CA" w14:textId="77777777" w:rsidR="00CE2404" w:rsidRPr="00CE2404" w:rsidRDefault="00CE2404" w:rsidP="00CE2404">
      <w:pPr>
        <w:numPr>
          <w:ilvl w:val="0"/>
          <w:numId w:val="2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CE2404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Delinquent mobile home taxes will continue to be offered at the tax sale</w:t>
      </w:r>
      <w:r w:rsidRPr="00CE2404">
        <w:rPr>
          <w:rFonts w:ascii="Arial" w:eastAsia="Times New Roman" w:hAnsi="Arial" w:cs="Arial"/>
          <w:sz w:val="24"/>
          <w:szCs w:val="24"/>
          <w:lang w:eastAsia="ar-SA"/>
        </w:rPr>
        <w:t xml:space="preserve"> to private tax buyers under the provisions of Illinois law.</w:t>
      </w:r>
    </w:p>
    <w:p w14:paraId="1F3C700A" w14:textId="77777777" w:rsidR="00CE2404" w:rsidRPr="00CE2404" w:rsidRDefault="00CE2404" w:rsidP="00CE2404">
      <w:pPr>
        <w:numPr>
          <w:ilvl w:val="0"/>
          <w:numId w:val="2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CE2404">
        <w:rPr>
          <w:rFonts w:ascii="Arial" w:eastAsia="Times New Roman" w:hAnsi="Arial" w:cs="Arial"/>
          <w:sz w:val="24"/>
          <w:szCs w:val="24"/>
          <w:lang w:eastAsia="ar-SA"/>
        </w:rPr>
        <w:t>The distinction between real estate and mobile home taxes will continue to be reflected in the County's tax sale process.</w:t>
      </w:r>
    </w:p>
    <w:p w14:paraId="2121A933" w14:textId="5F9B3298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DD7CB4">
        <w:rPr>
          <w:rFonts w:ascii="Arial" w:eastAsia="Times New Roman" w:hAnsi="Arial" w:cs="Arial"/>
          <w:sz w:val="24"/>
          <w:szCs w:val="24"/>
          <w:lang w:eastAsia="ar-SA"/>
        </w:rPr>
        <w:t>OFFICIAL NOTIFICATION that the Tax Sale Purchaser listed below hereby registers with the Hancock County Treasurer/Collector and shall be eligible, through his/her authorized agents and/or employees to bid and/or receive Certificates of Purchase for the 202</w:t>
      </w:r>
      <w:r w:rsidR="00CE2404"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Pr="00DD7CB4">
        <w:rPr>
          <w:rFonts w:ascii="Arial" w:eastAsia="Times New Roman" w:hAnsi="Arial" w:cs="Arial"/>
          <w:sz w:val="24"/>
          <w:szCs w:val="24"/>
          <w:lang w:eastAsia="ar-SA"/>
        </w:rPr>
        <w:t xml:space="preserve"> Delinquent Mobile Home Taxes at the Hancock County Tax Sale.  The date of the Tax Sale will be</w:t>
      </w:r>
      <w:r w:rsidR="00BC44EE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A765B5">
        <w:rPr>
          <w:rFonts w:ascii="Arial" w:eastAsia="Times New Roman" w:hAnsi="Arial" w:cs="Arial"/>
          <w:sz w:val="24"/>
          <w:szCs w:val="24"/>
          <w:lang w:eastAsia="ar-SA"/>
        </w:rPr>
        <w:t>October 2</w:t>
      </w:r>
      <w:r w:rsidR="00CE2404"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="00BC44EE">
        <w:rPr>
          <w:rFonts w:ascii="Arial" w:eastAsia="Times New Roman" w:hAnsi="Arial" w:cs="Arial"/>
          <w:sz w:val="24"/>
          <w:szCs w:val="24"/>
          <w:lang w:eastAsia="ar-SA"/>
        </w:rPr>
        <w:t>, 202</w:t>
      </w:r>
      <w:r w:rsidR="00CE2404"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Pr="00DD7CB4">
        <w:rPr>
          <w:rFonts w:ascii="Arial" w:eastAsia="Times New Roman" w:hAnsi="Arial" w:cs="Arial"/>
          <w:sz w:val="24"/>
          <w:szCs w:val="24"/>
          <w:lang w:eastAsia="ar-SA"/>
        </w:rPr>
        <w:t xml:space="preserve"> at </w:t>
      </w:r>
      <w:r w:rsidR="00A765B5">
        <w:rPr>
          <w:rFonts w:ascii="Arial" w:eastAsia="Times New Roman" w:hAnsi="Arial" w:cs="Arial"/>
          <w:sz w:val="24"/>
          <w:szCs w:val="24"/>
          <w:lang w:eastAsia="ar-SA"/>
        </w:rPr>
        <w:t>9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:00 </w:t>
      </w:r>
      <w:r w:rsidR="00BF549E">
        <w:rPr>
          <w:rFonts w:ascii="Arial" w:eastAsia="Times New Roman" w:hAnsi="Arial" w:cs="Arial"/>
          <w:sz w:val="24"/>
          <w:szCs w:val="24"/>
          <w:lang w:eastAsia="ar-SA"/>
        </w:rPr>
        <w:t>a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DD7CB4">
        <w:rPr>
          <w:rFonts w:ascii="Arial" w:eastAsia="Times New Roman" w:hAnsi="Arial" w:cs="Arial"/>
          <w:sz w:val="24"/>
          <w:szCs w:val="24"/>
          <w:lang w:eastAsia="ar-SA"/>
        </w:rPr>
        <w:t xml:space="preserve"> in the </w:t>
      </w:r>
      <w:r w:rsidR="00BC44EE">
        <w:rPr>
          <w:rFonts w:ascii="Arial" w:eastAsia="Times New Roman" w:hAnsi="Arial" w:cs="Arial"/>
          <w:sz w:val="24"/>
          <w:szCs w:val="24"/>
          <w:lang w:eastAsia="ar-SA"/>
        </w:rPr>
        <w:t xml:space="preserve">County Board Room, </w:t>
      </w:r>
      <w:proofErr w:type="gramStart"/>
      <w:r w:rsidR="00BC44EE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BC44EE" w:rsidRPr="00BC44EE">
        <w:rPr>
          <w:rFonts w:ascii="Arial" w:eastAsia="Times New Roman" w:hAnsi="Arial" w:cs="Arial"/>
          <w:sz w:val="24"/>
          <w:szCs w:val="24"/>
          <w:vertAlign w:val="superscript"/>
          <w:lang w:eastAsia="ar-SA"/>
        </w:rPr>
        <w:t>rd</w:t>
      </w:r>
      <w:proofErr w:type="gramEnd"/>
      <w:r w:rsidR="00BC44EE">
        <w:rPr>
          <w:rFonts w:ascii="Arial" w:eastAsia="Times New Roman" w:hAnsi="Arial" w:cs="Arial"/>
          <w:sz w:val="24"/>
          <w:szCs w:val="24"/>
          <w:lang w:eastAsia="ar-SA"/>
        </w:rPr>
        <w:t xml:space="preserve"> floor,</w:t>
      </w:r>
      <w:r w:rsidRPr="00DD7CB4">
        <w:rPr>
          <w:rFonts w:ascii="Arial" w:eastAsia="Times New Roman" w:hAnsi="Arial" w:cs="Arial"/>
          <w:sz w:val="24"/>
          <w:szCs w:val="24"/>
          <w:lang w:eastAsia="ar-SA"/>
        </w:rPr>
        <w:t xml:space="preserve"> of the Hancock County Courthouse. Registration is required ten business days in advance of the sale. Last day to register is October </w:t>
      </w:r>
      <w:r w:rsidR="00CE2404">
        <w:rPr>
          <w:rFonts w:ascii="Arial" w:eastAsia="Times New Roman" w:hAnsi="Arial" w:cs="Arial"/>
          <w:sz w:val="24"/>
          <w:szCs w:val="24"/>
          <w:lang w:eastAsia="ar-SA"/>
        </w:rPr>
        <w:t>9</w:t>
      </w:r>
      <w:r w:rsidR="00BC44EE">
        <w:rPr>
          <w:rFonts w:ascii="Arial" w:eastAsia="Times New Roman" w:hAnsi="Arial" w:cs="Arial"/>
          <w:sz w:val="24"/>
          <w:szCs w:val="24"/>
          <w:lang w:eastAsia="ar-SA"/>
        </w:rPr>
        <w:t>, 202</w:t>
      </w:r>
      <w:r w:rsidR="00CE2404"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Pr="00DD7CB4">
        <w:rPr>
          <w:rFonts w:ascii="Arial" w:eastAsia="Times New Roman" w:hAnsi="Arial" w:cs="Arial"/>
          <w:sz w:val="24"/>
          <w:szCs w:val="24"/>
          <w:lang w:eastAsia="ar-SA"/>
        </w:rPr>
        <w:t xml:space="preserve">. $250 registration fee is required and will be refunded if buyer attends tax sale. Cost of Tax Sale list is $75.00. </w:t>
      </w:r>
    </w:p>
    <w:p w14:paraId="6E45B7E8" w14:textId="0BC8A94B" w:rsidR="00DD7CB4" w:rsidRPr="00DD7CB4" w:rsidRDefault="00CE2404" w:rsidP="00DD7CB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REMINDER: TAX BUYERS WILL ONLY BE ABLE TO PURCHASE MOBILE HOME TAXES.</w:t>
      </w:r>
    </w:p>
    <w:p w14:paraId="03AD38E5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DD7CB4">
        <w:rPr>
          <w:rFonts w:ascii="Arial" w:eastAsia="Times New Roman" w:hAnsi="Arial" w:cs="Arial"/>
          <w:sz w:val="24"/>
          <w:szCs w:val="24"/>
          <w:lang w:eastAsia="ar-SA"/>
        </w:rPr>
        <w:t>This registration is executed herein pursuant to 35 ILCS 200/21-220 on this date:</w:t>
      </w:r>
    </w:p>
    <w:p w14:paraId="276C552D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20C6ABB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DD7CB4">
        <w:rPr>
          <w:rFonts w:ascii="Arial" w:eastAsia="Times New Roman" w:hAnsi="Arial" w:cs="Arial"/>
          <w:sz w:val="24"/>
          <w:szCs w:val="24"/>
          <w:lang w:eastAsia="ar-SA"/>
        </w:rPr>
        <w:t>_______________________</w:t>
      </w:r>
      <w:r w:rsidRPr="00DD7CB4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DD7CB4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31673112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ar-SA"/>
        </w:rPr>
      </w:pPr>
      <w:r w:rsidRPr="00DD7CB4">
        <w:rPr>
          <w:rFonts w:ascii="Arial" w:eastAsia="Times New Roman" w:hAnsi="Arial" w:cs="Arial"/>
          <w:sz w:val="16"/>
          <w:szCs w:val="16"/>
          <w:lang w:eastAsia="ar-SA"/>
        </w:rPr>
        <w:t xml:space="preserve">                         </w:t>
      </w:r>
      <w:r w:rsidRPr="00DD7CB4">
        <w:rPr>
          <w:rFonts w:ascii="Arial" w:eastAsia="Times New Roman" w:hAnsi="Arial" w:cs="Arial"/>
          <w:i/>
          <w:sz w:val="16"/>
          <w:szCs w:val="16"/>
          <w:lang w:eastAsia="ar-SA"/>
        </w:rPr>
        <w:t>Date</w:t>
      </w:r>
    </w:p>
    <w:p w14:paraId="5ED24EAA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sz w:val="16"/>
          <w:szCs w:val="16"/>
          <w:lang w:eastAsia="ar-SA"/>
        </w:rPr>
      </w:pPr>
    </w:p>
    <w:p w14:paraId="4520B968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DD7CB4">
        <w:rPr>
          <w:rFonts w:ascii="Arial" w:eastAsia="Times New Roman" w:hAnsi="Arial" w:cs="Arial"/>
          <w:sz w:val="24"/>
          <w:szCs w:val="24"/>
          <w:lang w:eastAsia="ar-SA"/>
        </w:rPr>
        <w:t>Registered Tax Sale Purchaser (Certificates to be issued in the name of):</w:t>
      </w:r>
    </w:p>
    <w:p w14:paraId="1375A8F8" w14:textId="77777777" w:rsidR="00DD7CB4" w:rsidRPr="00DD7CB4" w:rsidRDefault="00DD7CB4" w:rsidP="00DD7CB4">
      <w:pPr>
        <w:pBdr>
          <w:bottom w:val="single" w:sz="12" w:space="1" w:color="auto"/>
        </w:pBd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3DFF1EF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1512E5F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sz w:val="16"/>
          <w:szCs w:val="16"/>
          <w:lang w:eastAsia="ar-SA"/>
        </w:rPr>
      </w:pPr>
    </w:p>
    <w:p w14:paraId="026CD678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sz w:val="16"/>
          <w:szCs w:val="16"/>
          <w:lang w:eastAsia="ar-SA"/>
        </w:rPr>
      </w:pPr>
    </w:p>
    <w:p w14:paraId="246C78E9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sz w:val="16"/>
          <w:szCs w:val="16"/>
          <w:lang w:eastAsia="ar-SA"/>
        </w:rPr>
      </w:pPr>
      <w:r w:rsidRPr="00DD7CB4">
        <w:rPr>
          <w:rFonts w:ascii="Arial" w:eastAsia="Times New Roman" w:hAnsi="Arial" w:cs="Arial"/>
          <w:sz w:val="16"/>
          <w:szCs w:val="16"/>
          <w:lang w:eastAsia="ar-SA"/>
        </w:rPr>
        <w:t>_______________________________________________________________________________________</w:t>
      </w:r>
    </w:p>
    <w:p w14:paraId="706748C7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>Name</w:t>
      </w:r>
    </w:p>
    <w:p w14:paraId="455FEBBC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0BE36570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2DB740DF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>_______________________________________________________________________________________</w:t>
      </w:r>
    </w:p>
    <w:p w14:paraId="6A4073EA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>DBA</w:t>
      </w:r>
    </w:p>
    <w:p w14:paraId="45ABCE18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6B0E52BF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1F895609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>_______________________________________________________________________________________</w:t>
      </w:r>
    </w:p>
    <w:p w14:paraId="72B6596E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>Address</w:t>
      </w:r>
    </w:p>
    <w:p w14:paraId="5891B9B6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698E528E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140210D1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>_______________________________________________________________________________________</w:t>
      </w:r>
    </w:p>
    <w:p w14:paraId="2E4BE5BD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>City/State/Zip</w:t>
      </w:r>
    </w:p>
    <w:p w14:paraId="30B945E6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4EBB51E9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03422AD2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>________________________________             _________________________________________________</w:t>
      </w:r>
    </w:p>
    <w:p w14:paraId="1C715F3B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 xml:space="preserve">Phone </w:t>
      </w: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ab/>
      </w: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ab/>
      </w: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ab/>
      </w: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ab/>
        <w:t xml:space="preserve">              Social Security or FEIN number</w:t>
      </w:r>
    </w:p>
    <w:p w14:paraId="445F22F7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10CD47FB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2E4F3164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>_____________________________________________          ______________________________________</w:t>
      </w:r>
    </w:p>
    <w:p w14:paraId="2F268E90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>Email                                                                                           Fax</w:t>
      </w:r>
    </w:p>
    <w:p w14:paraId="7537FDDB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0012A8B5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66DEDBD4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>________________________________________________________________</w:t>
      </w:r>
    </w:p>
    <w:p w14:paraId="0EA43713" w14:textId="77777777" w:rsidR="00DD7CB4" w:rsidRPr="00DD7CB4" w:rsidRDefault="00DD7CB4" w:rsidP="00DD7CB4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r w:rsidRPr="00DD7CB4">
        <w:rPr>
          <w:rFonts w:ascii="Arial" w:eastAsia="Times New Roman" w:hAnsi="Arial" w:cs="Arial"/>
          <w:b/>
          <w:i/>
          <w:sz w:val="16"/>
          <w:szCs w:val="16"/>
          <w:lang w:eastAsia="ar-SA"/>
        </w:rPr>
        <w:t>Signature</w:t>
      </w:r>
    </w:p>
    <w:sectPr w:rsidR="00DD7CB4" w:rsidRPr="00DD7CB4" w:rsidSect="00CE24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6A6139"/>
    <w:multiLevelType w:val="multilevel"/>
    <w:tmpl w:val="1B329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0986494">
    <w:abstractNumId w:val="0"/>
  </w:num>
  <w:num w:numId="2" w16cid:durableId="116038461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CB4"/>
    <w:rsid w:val="001E7C38"/>
    <w:rsid w:val="00454701"/>
    <w:rsid w:val="004C505B"/>
    <w:rsid w:val="007B2CC4"/>
    <w:rsid w:val="00911675"/>
    <w:rsid w:val="009E73FC"/>
    <w:rsid w:val="00A765B5"/>
    <w:rsid w:val="00BC44EE"/>
    <w:rsid w:val="00BF549E"/>
    <w:rsid w:val="00C01765"/>
    <w:rsid w:val="00CD2CFF"/>
    <w:rsid w:val="00CE2404"/>
    <w:rsid w:val="00CE39C1"/>
    <w:rsid w:val="00D141CE"/>
    <w:rsid w:val="00DD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DECFD"/>
  <w15:chartTrackingRefBased/>
  <w15:docId w15:val="{C0DA7DD9-1A41-4DD6-B6DB-8B7D17ACF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McDowell</dc:creator>
  <cp:keywords/>
  <dc:description/>
  <cp:lastModifiedBy>Kris Pilkington</cp:lastModifiedBy>
  <cp:revision>2</cp:revision>
  <cp:lastPrinted>2022-10-24T18:44:00Z</cp:lastPrinted>
  <dcterms:created xsi:type="dcterms:W3CDTF">2026-09-25T14:54:00Z</dcterms:created>
  <dcterms:modified xsi:type="dcterms:W3CDTF">2026-09-25T14:54:00Z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2024-08-29T17:09:54Z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a9ec5f69-ecac-4f80-9d74-537c67791604</vt:lpwstr>
  </property>
  <property fmtid="{D5CDD505-2E9C-101B-9397-08002B2CF9AE}" pid="7" name="MSIP_Label_defa4170-0d19-0005-0004-bc88714345d2_ActionId">
    <vt:lpwstr>93ea7187-fa48-45ab-8020-c84519b450ec</vt:lpwstr>
  </property>
  <property fmtid="{D5CDD505-2E9C-101B-9397-08002B2CF9AE}" pid="8" name="MSIP_Label_defa4170-0d19-0005-0004-bc88714345d2_ContentBits">
    <vt:lpwstr>0</vt:lpwstr>
  </property>
</Properties>
</file>